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717" w:rsidRPr="00FC1695" w:rsidRDefault="00E57717" w:rsidP="00E57717">
      <w:pPr>
        <w:spacing w:after="0" w:line="240" w:lineRule="auto"/>
        <w:jc w:val="center"/>
        <w:rPr>
          <w:rFonts w:ascii="Times New Roman" w:eastAsia="Times New Roman" w:hAnsi="Times New Roman" w:cs="Calibri"/>
          <w:b/>
          <w:color w:val="000000"/>
          <w:sz w:val="23"/>
          <w:szCs w:val="23"/>
          <w:lang w:eastAsia="ru-RU"/>
        </w:rPr>
      </w:pPr>
      <w:bookmarkStart w:id="0" w:name="_GoBack"/>
      <w:r w:rsidRPr="00FC1695">
        <w:rPr>
          <w:rFonts w:ascii="Times New Roman" w:eastAsia="Times New Roman" w:hAnsi="Times New Roman" w:cs="Calibri"/>
          <w:b/>
          <w:color w:val="000000"/>
          <w:sz w:val="23"/>
          <w:szCs w:val="23"/>
          <w:lang w:eastAsia="ru-RU"/>
        </w:rPr>
        <w:t>ДОГОВОР</w:t>
      </w:r>
    </w:p>
    <w:p w:rsidR="00E57717" w:rsidRPr="00FC1695" w:rsidRDefault="00E57717" w:rsidP="00E57717">
      <w:pPr>
        <w:tabs>
          <w:tab w:val="left" w:pos="6946"/>
        </w:tabs>
        <w:spacing w:after="0" w:line="240" w:lineRule="auto"/>
        <w:rPr>
          <w:rFonts w:ascii="Times New Roman" w:eastAsia="Times New Roman" w:hAnsi="Times New Roman" w:cs="Times New Roman"/>
          <w:color w:val="000000"/>
          <w:sz w:val="23"/>
          <w:szCs w:val="23"/>
          <w:lang w:eastAsia="ru-RU"/>
        </w:rPr>
      </w:pPr>
    </w:p>
    <w:p w:rsidR="00E57717" w:rsidRPr="00FC1695" w:rsidRDefault="00E57717" w:rsidP="00E57717">
      <w:pPr>
        <w:tabs>
          <w:tab w:val="left" w:pos="6946"/>
        </w:tabs>
        <w:spacing w:after="0" w:line="240" w:lineRule="auto"/>
        <w:rPr>
          <w:rFonts w:ascii="Times New Roman" w:eastAsia="Times New Roman" w:hAnsi="Times New Roman" w:cs="Times New Roman"/>
          <w:color w:val="000000"/>
          <w:sz w:val="23"/>
          <w:szCs w:val="23"/>
          <w:lang w:eastAsia="ru-RU"/>
        </w:rPr>
      </w:pPr>
      <w:proofErr w:type="spellStart"/>
      <w:r w:rsidRPr="00FC1695">
        <w:rPr>
          <w:rFonts w:ascii="Times New Roman" w:eastAsia="Times New Roman" w:hAnsi="Times New Roman" w:cs="Times New Roman"/>
          <w:color w:val="000000"/>
          <w:sz w:val="23"/>
          <w:szCs w:val="23"/>
          <w:lang w:eastAsia="ru-RU"/>
        </w:rPr>
        <w:t>г</w:t>
      </w:r>
      <w:proofErr w:type="gramStart"/>
      <w:r w:rsidRPr="00FC1695">
        <w:rPr>
          <w:rFonts w:ascii="Times New Roman" w:eastAsia="Times New Roman" w:hAnsi="Times New Roman" w:cs="Times New Roman"/>
          <w:color w:val="000000"/>
          <w:sz w:val="23"/>
          <w:szCs w:val="23"/>
          <w:lang w:eastAsia="ru-RU"/>
        </w:rPr>
        <w:t>.С</w:t>
      </w:r>
      <w:proofErr w:type="gramEnd"/>
      <w:r w:rsidRPr="00FC1695">
        <w:rPr>
          <w:rFonts w:ascii="Times New Roman" w:eastAsia="Times New Roman" w:hAnsi="Times New Roman" w:cs="Times New Roman"/>
          <w:color w:val="000000"/>
          <w:sz w:val="23"/>
          <w:szCs w:val="23"/>
          <w:lang w:eastAsia="ru-RU"/>
        </w:rPr>
        <w:t>алават</w:t>
      </w:r>
      <w:proofErr w:type="spellEnd"/>
      <w:r w:rsidRPr="00FC1695">
        <w:rPr>
          <w:rFonts w:ascii="Times New Roman" w:eastAsia="Times New Roman" w:hAnsi="Times New Roman" w:cs="Times New Roman"/>
          <w:color w:val="000000"/>
          <w:sz w:val="23"/>
          <w:szCs w:val="23"/>
          <w:lang w:eastAsia="ru-RU"/>
        </w:rPr>
        <w:t>, Республики Башкортостан</w:t>
      </w:r>
      <w:r w:rsidRPr="00FC1695">
        <w:rPr>
          <w:rFonts w:ascii="Times New Roman" w:eastAsia="Times New Roman" w:hAnsi="Times New Roman" w:cs="Times New Roman"/>
          <w:color w:val="000000"/>
          <w:sz w:val="23"/>
          <w:szCs w:val="23"/>
          <w:lang w:eastAsia="ru-RU"/>
        </w:rPr>
        <w:tab/>
        <w:t xml:space="preserve"> «___» __________</w:t>
      </w:r>
      <w:r w:rsidR="00095D2B" w:rsidRPr="00FC1695">
        <w:rPr>
          <w:rFonts w:ascii="Times New Roman" w:eastAsia="Times New Roman" w:hAnsi="Times New Roman" w:cs="Times New Roman"/>
          <w:color w:val="000000"/>
          <w:sz w:val="23"/>
          <w:szCs w:val="23"/>
          <w:lang w:eastAsia="ru-RU"/>
        </w:rPr>
        <w:t>2021</w:t>
      </w:r>
      <w:r w:rsidRPr="00FC1695">
        <w:rPr>
          <w:rFonts w:ascii="Times New Roman" w:eastAsia="Times New Roman" w:hAnsi="Times New Roman" w:cs="Times New Roman"/>
          <w:color w:val="000000"/>
          <w:sz w:val="23"/>
          <w:szCs w:val="23"/>
          <w:lang w:eastAsia="ru-RU"/>
        </w:rPr>
        <w:t xml:space="preserve"> года</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 xml:space="preserve">Общество с ограниченной ответственностью «Медсервис», именуемое в дальнейшем Покупатель, в лице директора </w:t>
      </w:r>
      <w:proofErr w:type="spellStart"/>
      <w:r w:rsidRPr="00FC1695">
        <w:rPr>
          <w:rFonts w:ascii="Times New Roman" w:eastAsia="Times New Roman" w:hAnsi="Times New Roman" w:cs="Times New Roman"/>
          <w:color w:val="000000"/>
          <w:sz w:val="23"/>
          <w:szCs w:val="23"/>
          <w:lang w:eastAsia="ru-RU"/>
        </w:rPr>
        <w:t>Мовергоза</w:t>
      </w:r>
      <w:proofErr w:type="spellEnd"/>
      <w:r w:rsidRPr="00FC1695">
        <w:rPr>
          <w:rFonts w:ascii="Times New Roman" w:eastAsia="Times New Roman" w:hAnsi="Times New Roman" w:cs="Times New Roman"/>
          <w:color w:val="000000"/>
          <w:sz w:val="23"/>
          <w:szCs w:val="23"/>
          <w:lang w:eastAsia="ru-RU"/>
        </w:rPr>
        <w:t xml:space="preserve"> С.В., действующего на основании Устава, с одной стороны, и __________, именуемое в дальнейшем Поставщик, в лице _____________, </w:t>
      </w:r>
      <w:proofErr w:type="spellStart"/>
      <w:r w:rsidRPr="00FC1695">
        <w:rPr>
          <w:rFonts w:ascii="Times New Roman" w:eastAsia="Times New Roman" w:hAnsi="Times New Roman" w:cs="Times New Roman"/>
          <w:color w:val="000000"/>
          <w:sz w:val="23"/>
          <w:szCs w:val="23"/>
          <w:lang w:eastAsia="ru-RU"/>
        </w:rPr>
        <w:t>действующ</w:t>
      </w:r>
      <w:proofErr w:type="spellEnd"/>
      <w:r w:rsidRPr="00FC1695">
        <w:rPr>
          <w:rFonts w:ascii="Times New Roman" w:eastAsia="Times New Roman" w:hAnsi="Times New Roman" w:cs="Times New Roman"/>
          <w:color w:val="000000"/>
          <w:sz w:val="23"/>
          <w:szCs w:val="23"/>
          <w:lang w:eastAsia="ru-RU"/>
        </w:rPr>
        <w:t>___ на основании _________, совместно именуемые Стороны, заключили настоящий договор (далее – Договор) о нижеследующем:</w:t>
      </w: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r w:rsidRPr="00FC1695">
        <w:rPr>
          <w:rFonts w:ascii="Times New Roman" w:eastAsia="Times New Roman" w:hAnsi="Times New Roman" w:cs="Times New Roman"/>
          <w:b/>
          <w:color w:val="000000"/>
          <w:sz w:val="23"/>
          <w:szCs w:val="23"/>
          <w:lang w:eastAsia="ru-RU"/>
        </w:rPr>
        <w:t>1. ПРЕДМЕТ ДОГОВОРА</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 xml:space="preserve">1.1. Поставщик обязуется поставить, а Покупатель – принять и оплатить Товар, наименование, количество, качество, цена, сроки и </w:t>
      </w:r>
      <w:proofErr w:type="gramStart"/>
      <w:r w:rsidRPr="00FC1695">
        <w:rPr>
          <w:rFonts w:ascii="Times New Roman" w:eastAsia="Times New Roman" w:hAnsi="Times New Roman" w:cs="Times New Roman"/>
          <w:color w:val="000000"/>
          <w:sz w:val="23"/>
          <w:szCs w:val="23"/>
          <w:lang w:eastAsia="ru-RU"/>
        </w:rPr>
        <w:t>условия</w:t>
      </w:r>
      <w:proofErr w:type="gramEnd"/>
      <w:r w:rsidRPr="00FC1695">
        <w:rPr>
          <w:rFonts w:ascii="Times New Roman" w:eastAsia="Times New Roman" w:hAnsi="Times New Roman" w:cs="Times New Roman"/>
          <w:color w:val="000000"/>
          <w:sz w:val="23"/>
          <w:szCs w:val="23"/>
          <w:lang w:eastAsia="ru-RU"/>
        </w:rPr>
        <w:t xml:space="preserve"> поставки которого указаны в спецификации (приложение №1 к настоящему Договору) и техническом задании (приложение №2 к настоящему договору).</w:t>
      </w: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r w:rsidRPr="00FC1695">
        <w:rPr>
          <w:rFonts w:ascii="Times New Roman" w:eastAsia="Times New Roman" w:hAnsi="Times New Roman" w:cs="Times New Roman"/>
          <w:b/>
          <w:color w:val="000000"/>
          <w:sz w:val="23"/>
          <w:szCs w:val="23"/>
          <w:lang w:eastAsia="ru-RU"/>
        </w:rPr>
        <w:t>2. ЦЕНА И ОБЩАЯ СУММА ДОГОВОРА</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2.1. Стоимость Товара по настоящему Договор составляет ____________ рублей с учетом НДС ____ %. Цена за единицы Товара определяется Сторонами в спецификации (приложение №1 к настоящему Договору).</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bookmarkStart w:id="1" w:name="_Toc373876592"/>
      <w:r w:rsidRPr="00FC1695">
        <w:rPr>
          <w:rFonts w:ascii="Times New Roman" w:eastAsia="Times New Roman" w:hAnsi="Times New Roman" w:cs="Times New Roman"/>
          <w:color w:val="000000"/>
          <w:sz w:val="23"/>
          <w:szCs w:val="23"/>
        </w:rPr>
        <w:t xml:space="preserve">2.2. Стоимость Товара, указанная в п.2.1. настоящего Договора, установлена с учетом всех статей затрат, возникающих в рамках исполнения настоящего Договора </w:t>
      </w:r>
      <w:r w:rsidRPr="00FC1695">
        <w:rPr>
          <w:rFonts w:ascii="Times New Roman" w:eastAsia="Times New Roman" w:hAnsi="Times New Roman" w:cs="Times New Roman"/>
          <w:color w:val="000000"/>
          <w:sz w:val="23"/>
          <w:szCs w:val="23"/>
          <w:lang w:eastAsia="ru-RU"/>
        </w:rPr>
        <w:t>(расходов на перевозку, доставку, разгрузку товара до Покупателя, транспортных расходов, уплату налогов, сборов, возможных таможенных сборов, услуг страхования и прочих затрат Покупателя в рамках настоящего Договора).</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rPr>
      </w:pPr>
      <w:bookmarkStart w:id="2" w:name="_Toc373876593"/>
      <w:bookmarkEnd w:id="1"/>
      <w:r w:rsidRPr="00FC1695">
        <w:rPr>
          <w:rFonts w:ascii="Times New Roman" w:eastAsia="Times New Roman" w:hAnsi="Times New Roman" w:cs="Times New Roman"/>
          <w:color w:val="000000"/>
          <w:sz w:val="23"/>
          <w:szCs w:val="23"/>
        </w:rPr>
        <w:t xml:space="preserve">2.3. Цена единиц Товара, установленная в спецификации (приложение №1 к настоящему Договору), </w:t>
      </w:r>
      <w:proofErr w:type="gramStart"/>
      <w:r w:rsidRPr="00FC1695">
        <w:rPr>
          <w:rFonts w:ascii="Times New Roman" w:eastAsia="Times New Roman" w:hAnsi="Times New Roman" w:cs="Times New Roman"/>
          <w:color w:val="000000"/>
          <w:sz w:val="23"/>
          <w:szCs w:val="23"/>
        </w:rPr>
        <w:t>остается фиксированной на протяжении всего срока действия настоящего Договора и не</w:t>
      </w:r>
      <w:proofErr w:type="gramEnd"/>
      <w:r w:rsidRPr="00FC1695">
        <w:rPr>
          <w:rFonts w:ascii="Times New Roman" w:eastAsia="Times New Roman" w:hAnsi="Times New Roman" w:cs="Times New Roman"/>
          <w:color w:val="000000"/>
          <w:sz w:val="23"/>
          <w:szCs w:val="23"/>
        </w:rPr>
        <w:t xml:space="preserve"> будет меняться в большую сторону ни при каких обстоятельствах.</w:t>
      </w:r>
      <w:bookmarkEnd w:id="2"/>
      <w:r w:rsidRPr="00FC1695">
        <w:rPr>
          <w:rFonts w:ascii="Times New Roman" w:eastAsia="Times New Roman" w:hAnsi="Times New Roman" w:cs="Times New Roman"/>
          <w:color w:val="000000"/>
          <w:sz w:val="23"/>
          <w:szCs w:val="23"/>
        </w:rPr>
        <w:t xml:space="preserve"> При этом цена единиц Товара может быть снижена по соглашению Сторон.</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rPr>
        <w:t>2.4. Срок поставки Товара: с момента заключения настоящего Догово</w:t>
      </w:r>
      <w:r w:rsidR="00AF7203" w:rsidRPr="00FC1695">
        <w:rPr>
          <w:rFonts w:ascii="Times New Roman" w:eastAsia="Times New Roman" w:hAnsi="Times New Roman" w:cs="Times New Roman"/>
          <w:color w:val="000000"/>
          <w:sz w:val="23"/>
          <w:szCs w:val="23"/>
        </w:rPr>
        <w:t>ра</w:t>
      </w:r>
      <w:r w:rsidR="00095D2B" w:rsidRPr="00FC1695">
        <w:rPr>
          <w:rFonts w:ascii="Times New Roman" w:eastAsia="Times New Roman" w:hAnsi="Times New Roman" w:cs="Times New Roman"/>
          <w:color w:val="000000"/>
          <w:sz w:val="23"/>
          <w:szCs w:val="23"/>
        </w:rPr>
        <w:t xml:space="preserve"> и до 30.06.2021</w:t>
      </w:r>
      <w:r w:rsidRPr="00FC1695">
        <w:rPr>
          <w:rFonts w:ascii="Times New Roman" w:eastAsia="Times New Roman" w:hAnsi="Times New Roman" w:cs="Times New Roman"/>
          <w:color w:val="000000"/>
          <w:sz w:val="23"/>
          <w:szCs w:val="23"/>
        </w:rPr>
        <w:t xml:space="preserve"> г. включительно. Поставка Товара осуществляется согласно спецификации (приложение №1 к настоящему Договору).</w:t>
      </w: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r w:rsidRPr="00FC1695">
        <w:rPr>
          <w:rFonts w:ascii="Times New Roman" w:eastAsia="Times New Roman" w:hAnsi="Times New Roman" w:cs="Times New Roman"/>
          <w:b/>
          <w:color w:val="000000"/>
          <w:sz w:val="23"/>
          <w:szCs w:val="23"/>
          <w:lang w:eastAsia="ru-RU"/>
        </w:rPr>
        <w:t>3. УСЛОВИЯ ПЛАТЕЖА</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3.1. Расчет за поставляемый Товар производится путем перечисления денежных средств на расчетный счет Поставщика в течение 30 (тридцати)  банковских дней с момента получения Покупателем счета-фактуры, оформленного надлежащим образом, при условии выполнения Поставщиком обязанности по поставке Товара.</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3.2. Поставщик обязан предоставить счет-фактуру,  не позднее 5 календарных дней считая со дня отгрузки Товара. Счет-фактура должен соответствовать требованием действующих нормативных актов, в том числе НК РФ и Постановлению Правительства РФ от 26.12.2011 №1137.</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 xml:space="preserve">3.3. В случае предоставления Поставщиком счет-фактуры, не </w:t>
      </w:r>
      <w:proofErr w:type="gramStart"/>
      <w:r w:rsidRPr="00FC1695">
        <w:rPr>
          <w:rFonts w:ascii="Times New Roman" w:eastAsia="Times New Roman" w:hAnsi="Times New Roman" w:cs="Times New Roman"/>
          <w:color w:val="000000"/>
          <w:sz w:val="23"/>
          <w:szCs w:val="23"/>
          <w:lang w:eastAsia="ru-RU"/>
        </w:rPr>
        <w:t>соответствующей</w:t>
      </w:r>
      <w:proofErr w:type="gramEnd"/>
      <w:r w:rsidRPr="00FC1695">
        <w:rPr>
          <w:rFonts w:ascii="Times New Roman" w:eastAsia="Times New Roman" w:hAnsi="Times New Roman" w:cs="Times New Roman"/>
          <w:color w:val="000000"/>
          <w:sz w:val="23"/>
          <w:szCs w:val="23"/>
          <w:lang w:eastAsia="ru-RU"/>
        </w:rPr>
        <w:t xml:space="preserve"> требованиям п.3.2 настоящего Договора, Поставщик по первому требованию Покупателя обязан в 3-дневный срок с момента получения требования от Покупателя переоформить несоответствующую счет-фактуру в соответствии с требованиями п.3.2 настоящего Договора.</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3.4. В случае</w:t>
      </w:r>
      <w:proofErr w:type="gramStart"/>
      <w:r w:rsidRPr="00FC1695">
        <w:rPr>
          <w:rFonts w:ascii="Times New Roman" w:eastAsia="Times New Roman" w:hAnsi="Times New Roman" w:cs="Times New Roman"/>
          <w:color w:val="000000"/>
          <w:sz w:val="23"/>
          <w:szCs w:val="23"/>
          <w:lang w:eastAsia="ru-RU"/>
        </w:rPr>
        <w:t>,</w:t>
      </w:r>
      <w:proofErr w:type="gramEnd"/>
      <w:r w:rsidRPr="00FC1695">
        <w:rPr>
          <w:rFonts w:ascii="Times New Roman" w:eastAsia="Times New Roman" w:hAnsi="Times New Roman" w:cs="Times New Roman"/>
          <w:color w:val="000000"/>
          <w:sz w:val="23"/>
          <w:szCs w:val="23"/>
          <w:lang w:eastAsia="ru-RU"/>
        </w:rPr>
        <w:t xml:space="preserve"> если право на подписание счет-фактур, кроме руководителя и главного бухгалтера Поставщика, имеют иные лица, Поставщик обязан предоставить копии доверенностей, распорядительных документов, удостоверяющих такое право, с образцом подписи уполномоченного лица.</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3.5. Моментом оплаты Товара является дата списания денежных средств Банком с расчетного счета Покупателя.</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 xml:space="preserve">3.6. По окончании </w:t>
      </w:r>
      <w:proofErr w:type="gramStart"/>
      <w:r w:rsidRPr="00FC1695">
        <w:rPr>
          <w:rFonts w:ascii="Times New Roman" w:eastAsia="Times New Roman" w:hAnsi="Times New Roman" w:cs="Times New Roman"/>
          <w:color w:val="000000"/>
          <w:sz w:val="23"/>
          <w:szCs w:val="23"/>
          <w:lang w:eastAsia="ru-RU"/>
        </w:rPr>
        <w:t>срока поставки Товара, предусмотренного договором и истечения сроков для оплаты</w:t>
      </w:r>
      <w:r w:rsidRPr="00FC1695">
        <w:rPr>
          <w:rStyle w:val="a7"/>
          <w:rFonts w:ascii="Times New Roman" w:eastAsia="Times New Roman" w:hAnsi="Times New Roman" w:cs="Times New Roman"/>
          <w:color w:val="000000"/>
          <w:sz w:val="23"/>
          <w:szCs w:val="23"/>
          <w:lang w:eastAsia="ru-RU"/>
        </w:rPr>
        <w:t xml:space="preserve"> </w:t>
      </w:r>
      <w:r w:rsidRPr="00FC1695">
        <w:rPr>
          <w:rFonts w:ascii="Times New Roman" w:eastAsia="Times New Roman" w:hAnsi="Times New Roman" w:cs="Times New Roman"/>
          <w:color w:val="000000"/>
          <w:sz w:val="23"/>
          <w:szCs w:val="23"/>
          <w:lang w:eastAsia="ru-RU"/>
        </w:rPr>
        <w:t xml:space="preserve"> Сторонами оформляется</w:t>
      </w:r>
      <w:proofErr w:type="gramEnd"/>
      <w:r w:rsidRPr="00FC1695">
        <w:rPr>
          <w:rFonts w:ascii="Times New Roman" w:eastAsia="Times New Roman" w:hAnsi="Times New Roman" w:cs="Times New Roman"/>
          <w:color w:val="000000"/>
          <w:sz w:val="23"/>
          <w:szCs w:val="23"/>
          <w:lang w:eastAsia="ru-RU"/>
        </w:rPr>
        <w:t xml:space="preserve"> акт сверки расчетов. При наличии задолженности Сторона-должник обязуется вернуть сумму задолженности в течение 3-х банковских дней с момента подписания акта.</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lastRenderedPageBreak/>
        <w:t>3.7. Расчеты осуществляются по банковским реквизитам, указанным в настоящем Договоре, в разделе «Адреса, реквизиты и подписи сторон». Любые изменения в платежных реквизитах при исполнении Договора оформляются дополнительным соглашением Сторон.</w:t>
      </w: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r w:rsidRPr="00FC1695">
        <w:rPr>
          <w:rFonts w:ascii="Times New Roman" w:eastAsia="Times New Roman" w:hAnsi="Times New Roman" w:cs="Times New Roman"/>
          <w:b/>
          <w:color w:val="000000"/>
          <w:sz w:val="23"/>
          <w:szCs w:val="23"/>
          <w:lang w:eastAsia="ru-RU"/>
        </w:rPr>
        <w:t>4. ПОРЯДОК ПРИЕМА-ПЕРЕДАЧИ ТОВАРА</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 xml:space="preserve">4.1. Поставка Товара осуществляется Поставщиком в сроки и периоды, установленные в спецификации (приложение №1 к настоящему Договору). О дате и ориентировочном времени прибытия автотранспорта с Товаром Поставщик обязан уведомить Покупателя (его уполномоченного представителя) до даты и времени передачи Товара </w:t>
      </w:r>
      <w:proofErr w:type="gramStart"/>
      <w:r w:rsidRPr="00FC1695">
        <w:rPr>
          <w:rFonts w:ascii="Times New Roman" w:eastAsia="Times New Roman" w:hAnsi="Times New Roman" w:cs="Times New Roman"/>
          <w:color w:val="000000"/>
          <w:sz w:val="23"/>
          <w:szCs w:val="23"/>
          <w:lang w:eastAsia="ru-RU"/>
        </w:rPr>
        <w:t>согласно условий</w:t>
      </w:r>
      <w:proofErr w:type="gramEnd"/>
      <w:r w:rsidRPr="00FC1695">
        <w:rPr>
          <w:rFonts w:ascii="Times New Roman" w:eastAsia="Times New Roman" w:hAnsi="Times New Roman" w:cs="Times New Roman"/>
          <w:color w:val="000000"/>
          <w:sz w:val="23"/>
          <w:szCs w:val="23"/>
          <w:lang w:eastAsia="ru-RU"/>
        </w:rPr>
        <w:t xml:space="preserve"> спецификации (приложение №1 к настоящему договору).</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4.2. Поставка Товара осуществляется в месте, установленном в спецификации (приложение №1 к настоящему Договору). Погрузка / разгрузка осуществляется собственными силами и средствами Поставщика.</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4.3. Приемка Товара Покупателем по качеству и количеству производится в соответствии с Инструкцией Госарбитража СССР №П-7 «О порядке приемки продукции производственно- технического назначения и товаров народного потребления по качеству» и Инструкцией Госарбитража №П-6 «О порядке приемки продукции производственно-технического назначения и товаров народного потребления по количеству» (со всеми изменениями и дополнениями).</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4.4. Днем перехода права собственности на поставленный Товар является дата выполнения Поставщиком обязанности по поставке Товара. Обязанность Поставщика по поставке Товара Покупателю считается выполненной в момент подписания уполномоченными представителями Сторон товарной накладной ТОРГ-12 о приеме Товара.</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4.5. В случае недопоставки Товара Стороны составляет акт недопоставки, в котором указывают либо согласованный срок допоставки, либо срок и порядок возмещения расходов Покупателя на приобретение недопоставленного Товара у третьих лиц.</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4.6. В случае поставки некачественного Товара Стороны составляют акт, фиксирующий поставку некачественного Товара. Для участия в составлении указанного акта Поставщик обязан направить своего представителя не позднее 1 дня с момента получения электронного уведомления, либо факсимильного сообщения от Покупателя. При неявке или отказе Поставщика от составления или подписания акта обнаруженных недостатков, Покупатель составляет односторонний акт, который направляется Поставщику в течение 1 (одних) суток со дня составления. Акт, фиксирующий поставку некачественного Товара, должен содержать сведения либо о согласованных Сторонами сроках замены Товара на качественный, новый, либо срок и порядок возмещения расходов Покупателя на приобретение соответствующего Товара у третьих лиц.</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 xml:space="preserve">Некачественный Товар подлежит возврату Поставщику, который обязан принять его и вывезти в не позднее 5-ти дней со дня составления акта о недоброкачественности Товара своим транспортом или силами перевозчика за свой счет. Покупатель в случае поставки ему Товара ненадлежащего качества принимает некачественный Товар на ответственное хранение. Покупатель вправе требовать от Поставщика возмещения расходов, связанных с ответственным хранением Товара, </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 xml:space="preserve">4.7. </w:t>
      </w:r>
      <w:proofErr w:type="gramStart"/>
      <w:r w:rsidRPr="00FC1695">
        <w:rPr>
          <w:rFonts w:ascii="Times New Roman" w:eastAsia="Times New Roman" w:hAnsi="Times New Roman" w:cs="Times New Roman"/>
          <w:color w:val="000000"/>
          <w:sz w:val="23"/>
          <w:szCs w:val="23"/>
          <w:lang w:eastAsia="ru-RU"/>
        </w:rPr>
        <w:t>Обязанность Поставщика по поставке Товара не считается исполненной в случае отсутствия с Товаром сопроводительных документов, предоставление которых обязательно в соответствии с действующими на территории Российской Федерации нормами и правилами (в том числе паспорта, сертификаты соответствия, инструкции завода-изготовителя, гарантийные талоны и иные технические документы на Товар), либо предоставление неполного комплекта таких документов.</w:t>
      </w:r>
      <w:proofErr w:type="gramEnd"/>
      <w:r w:rsidRPr="00FC1695">
        <w:rPr>
          <w:rFonts w:ascii="Times New Roman" w:eastAsia="Times New Roman" w:hAnsi="Times New Roman" w:cs="Times New Roman"/>
          <w:color w:val="000000"/>
          <w:sz w:val="23"/>
          <w:szCs w:val="23"/>
          <w:lang w:eastAsia="ru-RU"/>
        </w:rPr>
        <w:t xml:space="preserve"> В этом случае поставка считается некомплектной, Товар принимается Покупателем на ответственное хранение с возмещением расходов по хранению Поставщиком. Указанные расходы возмещаются Поставщиком на основании счета Покупателя, а течение срока гарантии начинается в этом случае со дня получения Покупателем полного комплекта технической документации.</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4.8. Покупатель вправе требовать от Поставщика полного возмещения убытков, причиненных ему вследствие недопоставки или поставки ему Товара ненадлежащего качества.</w:t>
      </w: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r w:rsidRPr="00FC1695">
        <w:rPr>
          <w:rFonts w:ascii="Times New Roman" w:eastAsia="Times New Roman" w:hAnsi="Times New Roman" w:cs="Times New Roman"/>
          <w:b/>
          <w:color w:val="000000"/>
          <w:sz w:val="23"/>
          <w:szCs w:val="23"/>
          <w:lang w:eastAsia="ru-RU"/>
        </w:rPr>
        <w:t>5. УПАКОВКА И МАРКИРОВКА</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5.1. Поставщик обязан хранить Товар при его производстве, хранении и транспортировке при условиях, обеспечивающих сохранение его качества и безопасности в течение всего срока годности.</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lastRenderedPageBreak/>
        <w:t>5.2. Передача Товара осуществляется в упаковке, гарантирующей сохранность груза от всякого рода повреждений при транспортировке, перевалке в пути следования, погрузке/разгрузке и хранении в складском помещении. Упаковка Товара должна соответствовать установленным стандартам (ГОСТам), характеру Товара, требованиям завода-изготовителя. Нарушение целостности упаковки и наличие на ней следов механических повреждений не допускается (тара невозвратная).</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5.3. Упаковка или Товар, для которого требованиями ГОСТ упаковка не предусмотрена, должны содержать маркировку (название/наименование, количество Товара и условия складирования) на русском языке.</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5.4. Поставщик несет ответственность за причинение вреда (бой, порчу и т.д.) поставляемому Товару, если данный вред вызван ненадлежащей упаковкой поставляемого Товара.</w:t>
      </w: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r w:rsidRPr="00FC1695">
        <w:rPr>
          <w:rFonts w:ascii="Times New Roman" w:eastAsia="Times New Roman" w:hAnsi="Times New Roman" w:cs="Times New Roman"/>
          <w:b/>
          <w:color w:val="000000"/>
          <w:sz w:val="23"/>
          <w:szCs w:val="23"/>
          <w:lang w:eastAsia="ru-RU"/>
        </w:rPr>
        <w:t>6. ГАРАНТИИ КАЧЕСТВА ТОВАРА</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6.1. Поставляемый товар по своему качеству и безопасности должен соответствовать всем нормам и правилам, требованиям государственных стандартов, установленным для данного вида Товара и действующим на территории Российской Федерации.</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6.2. Поставщик удостоверяет качество поставляемого Товара: паспортами, сертификатами соответствия, регистрационными удостоверениями, иными документами, подтверждающими происхождение, безопасность, сроки хранения или годности Товара, гарантийными талонами, инструкциями завода-изготовителя, техническими и иными документами. В случае несоответствия маркировки Товара паспорту/сертификату или иным сопроводительным Товар документам Покупатель вправе не принимать указанный Товар.</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6.3. Поставщик гарантирует соблюдение остаточного срока годности товара после его поставки в размере, установленном в спецификации (приложение №1 к настоящему Договору).</w:t>
      </w: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r w:rsidRPr="00FC1695">
        <w:rPr>
          <w:rFonts w:ascii="Times New Roman" w:eastAsia="Times New Roman" w:hAnsi="Times New Roman" w:cs="Times New Roman"/>
          <w:b/>
          <w:color w:val="000000"/>
          <w:sz w:val="23"/>
          <w:szCs w:val="23"/>
          <w:lang w:eastAsia="ru-RU"/>
        </w:rPr>
        <w:t>7. ОТВЕТСТВЕННОСТЬ СТОРОН</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7.1. В случае просрочки оплаты за поставленный Товар Поставщик вправе начислить и взыскать с Покупателя неустойку в размере 0,1% от общей стоимости поставленного, но не оплаченного Товара за каждый день просрочки, но не более 20% стоимости неоплаченного Товара.</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7.2. За недопоставку и/или нарушение сроков поставки Поставщиком, Покупатель вправе начислить и взыскать с Поставщика неустойку в размере 0,1% от стоимости не поставленного/недопоставленного в срок Товара за каждый день просрочки, но не более 20% от стоимости поставленного/недопоставленного Товара.</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7.3. В случае нарушения Поставщиком обязательств, предусмотренных п.3.3 настоящего Договора, Покупатель вправе начислить и взыскать с Поставщика неустойку в размере 18% суммы, указанной в ненадлежащем образом оформленном счете-фактуре.</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7.4. Возмещение убытков или ущерба, уплата неустойки (пени, штрафов) осуществляется только по письменному требованию (претензии) добросовестной Стороны. В случае направления такого требования расчет сумм, причитающихся добросовестной Стороне, производится со дня нарушения соответствующих обязательств. Основанием для уплаты начисленных сумм убытка, ущерба, неустойки (штрафа и пени), предусмотренных настоящим Договором, является признание претензии виновной Стороной либо вступившее в законную силу решение арбитражного суда.</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7.5. Выплаты неустойки и возмещение убытков не освобождают Сторону, нарушившую условия настоящего Договора, от исполнения своих обязательств в натуре.</w:t>
      </w: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r w:rsidRPr="00FC1695">
        <w:rPr>
          <w:rFonts w:ascii="Times New Roman" w:eastAsia="Times New Roman" w:hAnsi="Times New Roman" w:cs="Times New Roman"/>
          <w:b/>
          <w:color w:val="000000"/>
          <w:sz w:val="23"/>
          <w:szCs w:val="23"/>
          <w:lang w:eastAsia="ru-RU"/>
        </w:rPr>
        <w:t>8. ФОРС-МАЖОР</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 xml:space="preserve">8.1. </w:t>
      </w:r>
      <w:proofErr w:type="gramStart"/>
      <w:r w:rsidRPr="00FC1695">
        <w:rPr>
          <w:rFonts w:ascii="Times New Roman" w:eastAsia="Times New Roman" w:hAnsi="Times New Roman" w:cs="Times New Roman"/>
          <w:color w:val="000000"/>
          <w:sz w:val="23"/>
          <w:szCs w:val="23"/>
          <w:lang w:eastAsia="ru-RU"/>
        </w:rPr>
        <w:t>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 прямо или косвенно препятствующих выполнению настоящего договора, т.е. таких обстоятельств, которые независимо от воли сторон, не могли быть ими предвидены в момент заключения договора и предотвращены разумными средствами при их наступлении.</w:t>
      </w:r>
      <w:proofErr w:type="gramEnd"/>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8.2. К обстоятельствам, указанным в п.8.1 настоящего договора, относятся: война и военные действия, восстание, эпидемии, землетрясения, наводнения, акты органов власти, непосредственно затрагивающие предмет данного договора, и другие события, которые компетентный суд признает и объявит случаями непреодолимой силы.</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lastRenderedPageBreak/>
        <w:t>8.3. Сторона, подвергшаяся действию таких обстоятельств, обязана немедленно в письменном виде уведомить другую сторону о возникновении, виде и возможной продолжительности действия соответствующих обстоятельств. Если эта сторона не сообщит о наступлении обстоятельств непреодолимой силы, она лишается права ссылаться на него, разве что само такое обстоятельство препятствовало отправлению такого сообщения.</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8.4. Наступление обстоятельств, предусмотренных настоящей статьей при условии соблюдения требований п.8.3 настоящего договора, продлевает срок исполнения договорных обязательств на период, который в целом соответствует сроку действия наступившего обстоятельства и разумному сроку его устранения.</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8.5. В случае если обстоятельства, предусмотренные настоящей статьей, длятся более трех месяцев, стороны совместно определят дальнейшую юридическую судьбу настоящего договора.</w:t>
      </w: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r w:rsidRPr="00FC1695">
        <w:rPr>
          <w:rFonts w:ascii="Times New Roman" w:eastAsia="Times New Roman" w:hAnsi="Times New Roman" w:cs="Times New Roman"/>
          <w:b/>
          <w:color w:val="000000"/>
          <w:sz w:val="23"/>
          <w:szCs w:val="23"/>
          <w:lang w:eastAsia="ru-RU"/>
        </w:rPr>
        <w:t>9. ПОРЯДОК УРЕГУЛИРОВАНИЯ СПОРОВ</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Все споры, возникшие в процессе исполнения настоящего Договора, решаются путем переговоров. Соблюдение претензионного порядка разрешения споров признается Сторонами обязательным, срок ответа на претензию не может превышать 15 рабочих дней со дня ее получения. Споры, возникшие и неразрешенные в претензионном порядке, передаются на рассмотрение Арбитражного суда Республики Башкортостан.</w:t>
      </w:r>
    </w:p>
    <w:p w:rsidR="00E57717" w:rsidRPr="00FC1695" w:rsidRDefault="00E57717" w:rsidP="00E57717">
      <w:pPr>
        <w:spacing w:after="0" w:line="240" w:lineRule="auto"/>
        <w:ind w:firstLine="567"/>
        <w:jc w:val="center"/>
        <w:rPr>
          <w:rFonts w:ascii="Times New Roman" w:eastAsia="Times New Roman" w:hAnsi="Times New Roman" w:cs="Times New Roman"/>
          <w:b/>
          <w:color w:val="000000"/>
          <w:sz w:val="23"/>
          <w:szCs w:val="23"/>
          <w:lang w:eastAsia="ru-RU"/>
        </w:rPr>
      </w:pPr>
      <w:r w:rsidRPr="00FC1695">
        <w:rPr>
          <w:rFonts w:ascii="Times New Roman" w:eastAsia="Times New Roman" w:hAnsi="Times New Roman" w:cs="Times New Roman"/>
          <w:b/>
          <w:color w:val="000000"/>
          <w:sz w:val="23"/>
          <w:szCs w:val="23"/>
          <w:lang w:eastAsia="ru-RU"/>
        </w:rPr>
        <w:t>10. ПРОЧИЕ УСЛОВИЯ</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10.1. Во всем, что не предусмотрено условиями настоящего Договора, Стороны руководствуются действующим законодательством Российской Федерации.</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10.2. Ни одна из Сторон не имеет право передать третьему лицу права и обязательства по Договору без письменного согласия другой Стороны.</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10.3. Об изменении своих реквизитов и адресов Стороны должны извещать друг друга в 10-дневный срок с момента таких изменений.</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 xml:space="preserve">10.4. </w:t>
      </w:r>
      <w:proofErr w:type="gramStart"/>
      <w:r w:rsidRPr="00FC1695">
        <w:rPr>
          <w:rFonts w:ascii="Times New Roman" w:eastAsia="Times New Roman" w:hAnsi="Times New Roman" w:cs="Times New Roman"/>
          <w:color w:val="000000"/>
          <w:sz w:val="23"/>
          <w:szCs w:val="23"/>
          <w:lang w:eastAsia="ru-RU"/>
        </w:rPr>
        <w:t xml:space="preserve">В случае изменений в цепочке собственников Поставщика, включая бенефициаров (в том числе конечных), и (или) в исполнительных органах Поставщика последний представляет Покупателю информацию об изменениях по адресу электронной почты </w:t>
      </w:r>
      <w:r w:rsidRPr="00FC1695">
        <w:rPr>
          <w:rStyle w:val="a4"/>
          <w:rFonts w:ascii="Times New Roman" w:hAnsi="Times New Roman" w:cs="Times New Roman"/>
          <w:sz w:val="23"/>
          <w:szCs w:val="23"/>
          <w:lang w:eastAsia="ru-RU"/>
        </w:rPr>
        <w:t>77</w:t>
      </w:r>
      <w:r w:rsidR="00894BA1" w:rsidRPr="00FC1695">
        <w:rPr>
          <w:rStyle w:val="a4"/>
          <w:rFonts w:ascii="Times New Roman" w:hAnsi="Times New Roman" w:cs="Times New Roman"/>
          <w:sz w:val="23"/>
          <w:szCs w:val="23"/>
          <w:lang w:val="en-US" w:eastAsia="ru-RU"/>
        </w:rPr>
        <w:t>vat</w:t>
      </w:r>
      <w:r w:rsidRPr="00FC1695">
        <w:rPr>
          <w:rStyle w:val="a4"/>
          <w:rFonts w:ascii="Times New Roman" w:hAnsi="Times New Roman" w:cs="Times New Roman"/>
          <w:sz w:val="23"/>
          <w:szCs w:val="23"/>
          <w:lang w:eastAsia="ru-RU"/>
        </w:rPr>
        <w:t>@salavatmed.ru</w:t>
      </w:r>
      <w:r w:rsidRPr="00FC1695">
        <w:rPr>
          <w:rFonts w:ascii="Times New Roman" w:eastAsia="Times New Roman" w:hAnsi="Times New Roman" w:cs="Times New Roman"/>
          <w:color w:val="000000"/>
          <w:sz w:val="23"/>
          <w:szCs w:val="23"/>
          <w:lang w:eastAsia="ru-RU"/>
        </w:rPr>
        <w:t xml:space="preserve"> в течение 3 (трех) календарных дней после таких изменений в электронном виде в редактируемом формате MS </w:t>
      </w:r>
      <w:proofErr w:type="spellStart"/>
      <w:r w:rsidRPr="00FC1695">
        <w:rPr>
          <w:rFonts w:ascii="Times New Roman" w:eastAsia="Times New Roman" w:hAnsi="Times New Roman" w:cs="Times New Roman"/>
          <w:color w:val="000000"/>
          <w:sz w:val="23"/>
          <w:szCs w:val="23"/>
          <w:lang w:eastAsia="ru-RU"/>
        </w:rPr>
        <w:t>Excel</w:t>
      </w:r>
      <w:proofErr w:type="spellEnd"/>
      <w:r w:rsidRPr="00FC1695">
        <w:rPr>
          <w:rFonts w:ascii="Times New Roman" w:eastAsia="Times New Roman" w:hAnsi="Times New Roman" w:cs="Times New Roman"/>
          <w:color w:val="000000"/>
          <w:sz w:val="23"/>
          <w:szCs w:val="23"/>
          <w:lang w:eastAsia="ru-RU"/>
        </w:rPr>
        <w:t xml:space="preserve"> по форме, размещенной в сети Интернет по адресу: </w:t>
      </w:r>
      <w:hyperlink r:id="rId8" w:history="1">
        <w:r w:rsidR="00EB5C6D" w:rsidRPr="00FC1695">
          <w:rPr>
            <w:rStyle w:val="a4"/>
            <w:rFonts w:ascii="Times New Roman" w:hAnsi="Times New Roman" w:cs="Times New Roman"/>
            <w:sz w:val="23"/>
            <w:szCs w:val="23"/>
          </w:rPr>
          <w:t>http://salavat-neftekhim.gazprom</w:t>
        </w:r>
        <w:proofErr w:type="gramEnd"/>
        <w:r w:rsidR="00EB5C6D" w:rsidRPr="00FC1695">
          <w:rPr>
            <w:rStyle w:val="a4"/>
            <w:rFonts w:ascii="Times New Roman" w:hAnsi="Times New Roman" w:cs="Times New Roman"/>
            <w:sz w:val="23"/>
            <w:szCs w:val="23"/>
          </w:rPr>
          <w:t>.ru/d/textpage/78/120/sobstinfo.xls</w:t>
        </w:r>
      </w:hyperlink>
      <w:r w:rsidRPr="00FC1695">
        <w:rPr>
          <w:rFonts w:ascii="Times New Roman" w:eastAsia="Times New Roman" w:hAnsi="Times New Roman" w:cs="Times New Roman"/>
          <w:color w:val="000000"/>
          <w:sz w:val="23"/>
          <w:szCs w:val="23"/>
          <w:lang w:eastAsia="ru-RU"/>
        </w:rPr>
        <w:t xml:space="preserve">, с подтверждением соответствующими документами в формате </w:t>
      </w:r>
      <w:proofErr w:type="spellStart"/>
      <w:r w:rsidRPr="00FC1695">
        <w:rPr>
          <w:rFonts w:ascii="Times New Roman" w:eastAsia="Times New Roman" w:hAnsi="Times New Roman" w:cs="Times New Roman"/>
          <w:color w:val="000000"/>
          <w:sz w:val="23"/>
          <w:szCs w:val="23"/>
          <w:lang w:eastAsia="ru-RU"/>
        </w:rPr>
        <w:t>pdf</w:t>
      </w:r>
      <w:proofErr w:type="spellEnd"/>
      <w:r w:rsidRPr="00FC1695">
        <w:rPr>
          <w:rFonts w:ascii="Times New Roman" w:eastAsia="Times New Roman" w:hAnsi="Times New Roman" w:cs="Times New Roman"/>
          <w:color w:val="000000"/>
          <w:sz w:val="23"/>
          <w:szCs w:val="23"/>
          <w:lang w:eastAsia="ru-RU"/>
        </w:rPr>
        <w:t xml:space="preserve">. Покупатель вправе в одностороннем порядке отказаться от исполнения настоящего Договора в случае неисполнения Поставщиком предусмотренной настоящим пунктом обязанности. В этом случае настоящий договор считается расторгнутым </w:t>
      </w:r>
      <w:proofErr w:type="gramStart"/>
      <w:r w:rsidRPr="00FC1695">
        <w:rPr>
          <w:rFonts w:ascii="Times New Roman" w:eastAsia="Times New Roman" w:hAnsi="Times New Roman" w:cs="Times New Roman"/>
          <w:color w:val="000000"/>
          <w:sz w:val="23"/>
          <w:szCs w:val="23"/>
          <w:lang w:eastAsia="ru-RU"/>
        </w:rPr>
        <w:t>с даты получения</w:t>
      </w:r>
      <w:proofErr w:type="gramEnd"/>
      <w:r w:rsidRPr="00FC1695">
        <w:rPr>
          <w:rFonts w:ascii="Times New Roman" w:eastAsia="Times New Roman" w:hAnsi="Times New Roman" w:cs="Times New Roman"/>
          <w:color w:val="000000"/>
          <w:sz w:val="23"/>
          <w:szCs w:val="23"/>
          <w:lang w:eastAsia="ru-RU"/>
        </w:rPr>
        <w:t xml:space="preserve"> Поставщиком письменного уведомления от Покупателя об отказе от исполнения Договора или с иной даты, указанной в таком уведомлении.</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 xml:space="preserve">10.5. В случае возникновения обстоятельств, влекущих признание Сторон договора </w:t>
      </w:r>
      <w:proofErr w:type="gramStart"/>
      <w:r w:rsidRPr="00FC1695">
        <w:rPr>
          <w:rFonts w:ascii="Times New Roman" w:eastAsia="Times New Roman" w:hAnsi="Times New Roman" w:cs="Times New Roman"/>
          <w:color w:val="000000"/>
          <w:sz w:val="23"/>
          <w:szCs w:val="23"/>
          <w:lang w:eastAsia="ru-RU"/>
        </w:rPr>
        <w:t>взаимозависимыми</w:t>
      </w:r>
      <w:proofErr w:type="gramEnd"/>
      <w:r w:rsidRPr="00FC1695">
        <w:rPr>
          <w:rFonts w:ascii="Times New Roman" w:eastAsia="Times New Roman" w:hAnsi="Times New Roman" w:cs="Times New Roman"/>
          <w:color w:val="000000"/>
          <w:sz w:val="23"/>
          <w:szCs w:val="23"/>
          <w:lang w:eastAsia="ru-RU"/>
        </w:rPr>
        <w:t>, Стороны незамедлительно уведомляют об этом друг друга с приложением документов обосновывающих взаимозависимость. Уведомление должно быть направлено в течение трех дней с момента, когда такие обстоятельства возникли.</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 xml:space="preserve">10.6. В случае принятия одной стороной договора решения о признании второй стороны договора взаимозависимым лицом и уведомлении об этом налогового органа, вышеуказанная сторона по договору обязана уведомить об этом решении контрагента по договору в течение трех дней </w:t>
      </w:r>
      <w:proofErr w:type="gramStart"/>
      <w:r w:rsidRPr="00FC1695">
        <w:rPr>
          <w:rFonts w:ascii="Times New Roman" w:eastAsia="Times New Roman" w:hAnsi="Times New Roman" w:cs="Times New Roman"/>
          <w:color w:val="000000"/>
          <w:sz w:val="23"/>
          <w:szCs w:val="23"/>
          <w:lang w:eastAsia="ru-RU"/>
        </w:rPr>
        <w:t>с даты принятия</w:t>
      </w:r>
      <w:proofErr w:type="gramEnd"/>
      <w:r w:rsidRPr="00FC1695">
        <w:rPr>
          <w:rFonts w:ascii="Times New Roman" w:eastAsia="Times New Roman" w:hAnsi="Times New Roman" w:cs="Times New Roman"/>
          <w:color w:val="000000"/>
          <w:sz w:val="23"/>
          <w:szCs w:val="23"/>
          <w:lang w:eastAsia="ru-RU"/>
        </w:rPr>
        <w:t xml:space="preserve"> такого решения.</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10.7. В случае признания налоговыми органами сторон договора взаимозависимыми лицами, стороны уведомляют о данном решении друг друга, а так же о ходе мероприятий налоговых органов, которые могут привести к корректировке отчетности. Уведомление должно быть направлено в течение трех дней с момента, когда стороне стало известно об этом.</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 xml:space="preserve">10.8. Если у Поставщика имеются либо возникнут обстоятельства, соответствующие </w:t>
      </w:r>
      <w:proofErr w:type="gramStart"/>
      <w:r w:rsidRPr="00FC1695">
        <w:rPr>
          <w:rFonts w:ascii="Times New Roman" w:eastAsia="Times New Roman" w:hAnsi="Times New Roman" w:cs="Times New Roman"/>
          <w:color w:val="000000"/>
          <w:sz w:val="23"/>
          <w:szCs w:val="23"/>
          <w:lang w:eastAsia="ru-RU"/>
        </w:rPr>
        <w:t>какому-либо</w:t>
      </w:r>
      <w:proofErr w:type="gramEnd"/>
      <w:r w:rsidRPr="00FC1695">
        <w:rPr>
          <w:rFonts w:ascii="Times New Roman" w:eastAsia="Times New Roman" w:hAnsi="Times New Roman" w:cs="Times New Roman"/>
          <w:color w:val="000000"/>
          <w:sz w:val="23"/>
          <w:szCs w:val="23"/>
          <w:lang w:eastAsia="ru-RU"/>
        </w:rPr>
        <w:t xml:space="preserve"> из следующих критериев:</w:t>
      </w:r>
    </w:p>
    <w:p w:rsidR="00E57717" w:rsidRPr="00FC1695" w:rsidRDefault="00E57717" w:rsidP="00E57717">
      <w:pPr>
        <w:pStyle w:val="a3"/>
        <w:numPr>
          <w:ilvl w:val="0"/>
          <w:numId w:val="1"/>
        </w:numPr>
        <w:spacing w:after="0" w:line="240" w:lineRule="auto"/>
        <w:ind w:left="0"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является налогоплательщиком, применяющим специальные налоговые режимы;</w:t>
      </w:r>
    </w:p>
    <w:p w:rsidR="00E57717" w:rsidRPr="00FC1695" w:rsidRDefault="00E57717" w:rsidP="00E57717">
      <w:pPr>
        <w:pStyle w:val="a3"/>
        <w:numPr>
          <w:ilvl w:val="0"/>
          <w:numId w:val="1"/>
        </w:numPr>
        <w:spacing w:after="0" w:line="240" w:lineRule="auto"/>
        <w:ind w:left="0" w:firstLine="567"/>
        <w:jc w:val="both"/>
        <w:rPr>
          <w:rFonts w:ascii="Times New Roman" w:eastAsia="Times New Roman" w:hAnsi="Times New Roman" w:cs="Times New Roman"/>
          <w:color w:val="000000"/>
          <w:sz w:val="23"/>
          <w:szCs w:val="23"/>
          <w:lang w:eastAsia="ru-RU"/>
        </w:rPr>
      </w:pPr>
      <w:proofErr w:type="gramStart"/>
      <w:r w:rsidRPr="00FC1695">
        <w:rPr>
          <w:rFonts w:ascii="Times New Roman" w:eastAsia="Times New Roman" w:hAnsi="Times New Roman" w:cs="Times New Roman"/>
          <w:color w:val="000000"/>
          <w:sz w:val="23"/>
          <w:szCs w:val="23"/>
          <w:lang w:eastAsia="ru-RU"/>
        </w:rPr>
        <w:t>освобожден</w:t>
      </w:r>
      <w:proofErr w:type="gramEnd"/>
      <w:r w:rsidRPr="00FC1695">
        <w:rPr>
          <w:rFonts w:ascii="Times New Roman" w:eastAsia="Times New Roman" w:hAnsi="Times New Roman" w:cs="Times New Roman"/>
          <w:color w:val="000000"/>
          <w:sz w:val="23"/>
          <w:szCs w:val="23"/>
          <w:lang w:eastAsia="ru-RU"/>
        </w:rPr>
        <w:t xml:space="preserve"> от обязанности платы налога на прибыль организаций и не применяет к налоговой базе по указанному налогу налоговую ставку 0 процентов;</w:t>
      </w:r>
    </w:p>
    <w:p w:rsidR="00E57717" w:rsidRPr="00FC1695" w:rsidRDefault="00E57717" w:rsidP="00E57717">
      <w:pPr>
        <w:pStyle w:val="a3"/>
        <w:numPr>
          <w:ilvl w:val="0"/>
          <w:numId w:val="1"/>
        </w:numPr>
        <w:spacing w:after="0" w:line="240" w:lineRule="auto"/>
        <w:ind w:left="0"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является резидентом особой экономической зоны;</w:t>
      </w:r>
    </w:p>
    <w:p w:rsidR="00E57717" w:rsidRPr="00FC1695" w:rsidRDefault="00E57717" w:rsidP="00E57717">
      <w:pPr>
        <w:pStyle w:val="a3"/>
        <w:numPr>
          <w:ilvl w:val="0"/>
          <w:numId w:val="1"/>
        </w:numPr>
        <w:spacing w:after="0" w:line="240" w:lineRule="auto"/>
        <w:ind w:left="0"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lastRenderedPageBreak/>
        <w:t xml:space="preserve">является лицом, местом регистрации либо местом налогового </w:t>
      </w:r>
      <w:proofErr w:type="spellStart"/>
      <w:r w:rsidRPr="00FC1695">
        <w:rPr>
          <w:rFonts w:ascii="Times New Roman" w:eastAsia="Times New Roman" w:hAnsi="Times New Roman" w:cs="Times New Roman"/>
          <w:color w:val="000000"/>
          <w:sz w:val="23"/>
          <w:szCs w:val="23"/>
          <w:lang w:eastAsia="ru-RU"/>
        </w:rPr>
        <w:t>резидентства</w:t>
      </w:r>
      <w:proofErr w:type="spellEnd"/>
      <w:r w:rsidRPr="00FC1695">
        <w:rPr>
          <w:rFonts w:ascii="Times New Roman" w:eastAsia="Times New Roman" w:hAnsi="Times New Roman" w:cs="Times New Roman"/>
          <w:color w:val="000000"/>
          <w:sz w:val="23"/>
          <w:szCs w:val="23"/>
          <w:lang w:eastAsia="ru-RU"/>
        </w:rPr>
        <w:t xml:space="preserve"> которого являются государства или территории с льготным налоговым режимом в соответствии с перечнем, утвержденным Министерством финансов РФ (приказ №108н от 13.11.2007 г.)</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Поставщик обязуется представить Заказчику соответствующий подтверждающий документ в течение 10 (десяти) календарных дней с момента заключения настоящего договора, либо с момента возникновения таких обстоятельств. В случае если Поставщик своевременно не представит соответствующий подтверждающий документ или представит недостоверные сведения, то он обязан возместить Заказчику убытки в размере сумм, уплаченных последним в результате доначисления налоговым органом налогов, пени, штрафов вследствие использования Поставщиком этой недостоверной информации.</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 xml:space="preserve">Поставщик по договору несет ответственность в виде возмещения Заказчику убытков в размере сумм самостоятельно </w:t>
      </w:r>
      <w:proofErr w:type="spellStart"/>
      <w:r w:rsidRPr="00FC1695">
        <w:rPr>
          <w:rFonts w:ascii="Times New Roman" w:eastAsia="Times New Roman" w:hAnsi="Times New Roman" w:cs="Times New Roman"/>
          <w:color w:val="000000"/>
          <w:sz w:val="23"/>
          <w:szCs w:val="23"/>
          <w:lang w:eastAsia="ru-RU"/>
        </w:rPr>
        <w:t>доначисленных</w:t>
      </w:r>
      <w:proofErr w:type="spellEnd"/>
      <w:r w:rsidRPr="00FC1695">
        <w:rPr>
          <w:rFonts w:ascii="Times New Roman" w:eastAsia="Times New Roman" w:hAnsi="Times New Roman" w:cs="Times New Roman"/>
          <w:color w:val="000000"/>
          <w:sz w:val="23"/>
          <w:szCs w:val="23"/>
          <w:lang w:eastAsia="ru-RU"/>
        </w:rPr>
        <w:t xml:space="preserve"> им налогов с учетом пени, если это доначисление явилось следствием самостоятельно выявленных сторонами Договора недостоверных сведений, представленных Поставщиком.</w:t>
      </w:r>
    </w:p>
    <w:p w:rsidR="00E57717" w:rsidRPr="00FC1695" w:rsidRDefault="00E57717" w:rsidP="00E57717">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10.9. Поставщик гарантирует и несет ответственность за достоверность передаваемых Покупателю персональных данных специалистов и контактных лиц Поставщика по данному Договору, и правомочность их передачи Покупателю. В целях включения персональных данных специалистов Поставщика в общедоступные справочники Покупателя и предоставления доступа к информационным системам и ресурсам Покупателя Поставщик гарантирует отнесение (на время действия данного договора и в течение 6 месяцев после прекращения всех договорных обязательств) к общедоступным следующих персональных данных этих специалистов: ФИО, место работы (наименование организации), должность, контактный телефон. Поставщик обязуется обеспечить конфиденциальность персональных данных работников Покупателя, которые стали доступны Поставщику при выполнении обязательств по настоящему договору, а также безопасность персональных данных при их обработке. После прекращения договорных обязательств по настоящему Договору персональные данные подлежат уничтожению Поставщиком в соответствии с требованиями законодательства Российской Федерации.</w:t>
      </w:r>
    </w:p>
    <w:p w:rsidR="00E57717" w:rsidRPr="00FC1695" w:rsidRDefault="00E57717" w:rsidP="00E57717">
      <w:pPr>
        <w:spacing w:after="0" w:line="240" w:lineRule="auto"/>
        <w:ind w:firstLine="567"/>
        <w:jc w:val="both"/>
        <w:rPr>
          <w:rFonts w:ascii="Times New Roman" w:hAnsi="Times New Roman" w:cs="Times New Roman"/>
          <w:sz w:val="23"/>
          <w:szCs w:val="23"/>
        </w:rPr>
      </w:pPr>
      <w:r w:rsidRPr="00FC1695">
        <w:rPr>
          <w:rFonts w:ascii="Times New Roman" w:hAnsi="Times New Roman" w:cs="Times New Roman"/>
          <w:sz w:val="23"/>
          <w:szCs w:val="23"/>
        </w:rPr>
        <w:t xml:space="preserve">10.10. Поставщик гарантирует, что: </w:t>
      </w:r>
    </w:p>
    <w:p w:rsidR="00E57717" w:rsidRPr="00FC1695" w:rsidRDefault="00E57717" w:rsidP="00E57717">
      <w:pPr>
        <w:spacing w:after="0" w:line="240" w:lineRule="auto"/>
        <w:jc w:val="both"/>
        <w:rPr>
          <w:rFonts w:ascii="Times New Roman" w:hAnsi="Times New Roman" w:cs="Times New Roman"/>
          <w:sz w:val="23"/>
          <w:szCs w:val="23"/>
        </w:rPr>
      </w:pPr>
      <w:r w:rsidRPr="00FC1695">
        <w:rPr>
          <w:rFonts w:ascii="Times New Roman" w:hAnsi="Times New Roman" w:cs="Times New Roman"/>
          <w:sz w:val="23"/>
          <w:szCs w:val="23"/>
        </w:rPr>
        <w:t>- При поставке Товара не нарушены интеллектуальные  права третьих лиц.</w:t>
      </w:r>
    </w:p>
    <w:p w:rsidR="00E57717" w:rsidRPr="00FC1695" w:rsidRDefault="00E57717" w:rsidP="00E57717">
      <w:pPr>
        <w:spacing w:after="0" w:line="240" w:lineRule="auto"/>
        <w:jc w:val="both"/>
        <w:rPr>
          <w:rFonts w:ascii="Times New Roman" w:hAnsi="Times New Roman" w:cs="Times New Roman"/>
          <w:sz w:val="23"/>
          <w:szCs w:val="23"/>
        </w:rPr>
      </w:pPr>
      <w:r w:rsidRPr="00FC1695">
        <w:rPr>
          <w:rFonts w:ascii="Times New Roman" w:hAnsi="Times New Roman" w:cs="Times New Roman"/>
          <w:sz w:val="23"/>
          <w:szCs w:val="23"/>
        </w:rPr>
        <w:t>-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 которым предоставляется правовая охрана.</w:t>
      </w:r>
    </w:p>
    <w:p w:rsidR="00E57717" w:rsidRPr="00FC1695" w:rsidRDefault="00E57717" w:rsidP="00E57717">
      <w:pPr>
        <w:spacing w:after="0" w:line="240" w:lineRule="auto"/>
        <w:jc w:val="both"/>
        <w:rPr>
          <w:rFonts w:ascii="Times New Roman" w:hAnsi="Times New Roman" w:cs="Times New Roman"/>
          <w:sz w:val="23"/>
          <w:szCs w:val="23"/>
        </w:rPr>
      </w:pPr>
      <w:r w:rsidRPr="00FC1695">
        <w:rPr>
          <w:rFonts w:ascii="Times New Roman" w:hAnsi="Times New Roman" w:cs="Times New Roman"/>
          <w:sz w:val="23"/>
          <w:szCs w:val="23"/>
        </w:rPr>
        <w:t xml:space="preserve">- В случаях предъявления Покупателю любых претензий/требований о нарушении интеллектуальных прав третьих лиц ответственность в полном объеме несет Поставщик и </w:t>
      </w:r>
      <w:proofErr w:type="gramStart"/>
      <w:r w:rsidRPr="00FC1695">
        <w:rPr>
          <w:rFonts w:ascii="Times New Roman" w:hAnsi="Times New Roman" w:cs="Times New Roman"/>
          <w:sz w:val="23"/>
          <w:szCs w:val="23"/>
        </w:rPr>
        <w:t>признает себя/берет</w:t>
      </w:r>
      <w:proofErr w:type="gramEnd"/>
      <w:r w:rsidRPr="00FC1695">
        <w:rPr>
          <w:rFonts w:ascii="Times New Roman" w:hAnsi="Times New Roman" w:cs="Times New Roman"/>
          <w:sz w:val="23"/>
          <w:szCs w:val="23"/>
        </w:rPr>
        <w:t xml:space="preserve"> на себя роль надлежащего ответчика во всех судебных инстанциях (государственных органах).</w:t>
      </w:r>
    </w:p>
    <w:p w:rsidR="00095D2B" w:rsidRPr="00FC1695" w:rsidRDefault="00095D2B" w:rsidP="00095D2B">
      <w:pPr>
        <w:widowControl w:val="0"/>
        <w:autoSpaceDE w:val="0"/>
        <w:autoSpaceDN w:val="0"/>
        <w:adjustRightInd w:val="0"/>
        <w:spacing w:after="0" w:line="240" w:lineRule="auto"/>
        <w:ind w:firstLine="567"/>
        <w:jc w:val="both"/>
        <w:rPr>
          <w:rFonts w:ascii="Times New Roman" w:eastAsia="Times New Roman" w:hAnsi="Times New Roman" w:cs="Times New Roman"/>
          <w:sz w:val="23"/>
          <w:szCs w:val="23"/>
          <w:lang w:eastAsia="ru-RU"/>
        </w:rPr>
      </w:pPr>
      <w:r w:rsidRPr="00FC1695">
        <w:rPr>
          <w:rStyle w:val="FontStyle11"/>
          <w:color w:val="000000"/>
          <w:sz w:val="23"/>
          <w:szCs w:val="23"/>
        </w:rPr>
        <w:t xml:space="preserve">10.11. </w:t>
      </w:r>
      <w:proofErr w:type="gramStart"/>
      <w:r w:rsidRPr="00FC1695">
        <w:rPr>
          <w:rStyle w:val="FontStyle11"/>
          <w:color w:val="000000"/>
          <w:sz w:val="23"/>
          <w:szCs w:val="23"/>
        </w:rPr>
        <w:t xml:space="preserve">Покупатель вправе в любое время раскрывать/предоставлять любую информацию, полученную в рамках Договора, в том числе, но, не ограничиваясь, информацию об условиях поставки и особенностях Товара и иную информацию, полученную Покупателем в рамках/в связи с Договором, организациям ПАО «Газпром»/ООО «Газпром переработка»/ООО «Газпром </w:t>
      </w:r>
      <w:proofErr w:type="spellStart"/>
      <w:r w:rsidRPr="00FC1695">
        <w:rPr>
          <w:rStyle w:val="FontStyle11"/>
          <w:color w:val="000000"/>
          <w:sz w:val="23"/>
          <w:szCs w:val="23"/>
        </w:rPr>
        <w:t>нефтехим</w:t>
      </w:r>
      <w:proofErr w:type="spellEnd"/>
      <w:r w:rsidRPr="00FC1695">
        <w:rPr>
          <w:rStyle w:val="FontStyle11"/>
          <w:color w:val="000000"/>
          <w:sz w:val="23"/>
          <w:szCs w:val="23"/>
        </w:rPr>
        <w:t xml:space="preserve"> Салават», без получения/в отсутствие отдельного письменного согласия/разрешения Поставщика.</w:t>
      </w:r>
      <w:proofErr w:type="gramEnd"/>
    </w:p>
    <w:p w:rsidR="00095D2B" w:rsidRPr="00FC1695" w:rsidRDefault="00095D2B" w:rsidP="00095D2B">
      <w:pPr>
        <w:widowControl w:val="0"/>
        <w:autoSpaceDE w:val="0"/>
        <w:autoSpaceDN w:val="0"/>
        <w:adjustRightInd w:val="0"/>
        <w:spacing w:after="0" w:line="240" w:lineRule="auto"/>
        <w:ind w:firstLine="567"/>
        <w:jc w:val="both"/>
        <w:rPr>
          <w:rFonts w:ascii="Times New Roman" w:eastAsia="Times New Roman" w:hAnsi="Times New Roman" w:cs="Times New Roman"/>
          <w:sz w:val="23"/>
          <w:szCs w:val="23"/>
          <w:lang w:eastAsia="ru-RU"/>
        </w:rPr>
      </w:pPr>
    </w:p>
    <w:p w:rsidR="00095D2B" w:rsidRPr="00FC1695" w:rsidRDefault="00095D2B" w:rsidP="00095D2B">
      <w:pPr>
        <w:spacing w:after="0" w:line="240" w:lineRule="auto"/>
        <w:ind w:firstLine="567"/>
        <w:jc w:val="center"/>
        <w:rPr>
          <w:rFonts w:ascii="Times New Roman" w:eastAsia="Times New Roman" w:hAnsi="Times New Roman" w:cs="Times New Roman"/>
          <w:b/>
          <w:color w:val="000000"/>
          <w:sz w:val="23"/>
          <w:szCs w:val="23"/>
          <w:lang w:eastAsia="ru-RU"/>
        </w:rPr>
      </w:pPr>
      <w:r w:rsidRPr="00FC1695">
        <w:rPr>
          <w:rFonts w:ascii="Times New Roman" w:eastAsia="Times New Roman" w:hAnsi="Times New Roman" w:cs="Times New Roman"/>
          <w:b/>
          <w:color w:val="000000"/>
          <w:sz w:val="23"/>
          <w:szCs w:val="23"/>
          <w:lang w:eastAsia="ru-RU"/>
        </w:rPr>
        <w:t>11. ЗАКЛЮЧИТЕЛЬНЫЕ ПОЛОЖЕНИЯ</w:t>
      </w:r>
    </w:p>
    <w:p w:rsidR="00095D2B" w:rsidRPr="00FC1695" w:rsidRDefault="00095D2B" w:rsidP="00095D2B">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11.1.</w:t>
      </w:r>
      <w:r w:rsidRPr="00FC1695">
        <w:rPr>
          <w:rFonts w:ascii="Times New Roman" w:hAnsi="Times New Roman" w:cs="Times New Roman"/>
          <w:sz w:val="23"/>
          <w:szCs w:val="23"/>
        </w:rPr>
        <w:t xml:space="preserve"> </w:t>
      </w:r>
      <w:r w:rsidRPr="00FC1695">
        <w:rPr>
          <w:rFonts w:ascii="Times New Roman" w:eastAsia="Times New Roman" w:hAnsi="Times New Roman" w:cs="Times New Roman"/>
          <w:color w:val="000000"/>
          <w:sz w:val="23"/>
          <w:szCs w:val="23"/>
          <w:lang w:eastAsia="ru-RU"/>
        </w:rPr>
        <w:t>Настоящий договор вступает в силу с момента его закл</w:t>
      </w:r>
      <w:r w:rsidRPr="00FC1695">
        <w:rPr>
          <w:rFonts w:ascii="Times New Roman" w:eastAsia="Times New Roman" w:hAnsi="Times New Roman" w:cs="Times New Roman"/>
          <w:color w:val="000000"/>
          <w:sz w:val="23"/>
          <w:szCs w:val="23"/>
          <w:lang w:eastAsia="ru-RU"/>
        </w:rPr>
        <w:t>ючения и действует по «30» июня  2021</w:t>
      </w:r>
      <w:r w:rsidRPr="00FC1695">
        <w:rPr>
          <w:rFonts w:ascii="Times New Roman" w:eastAsia="Times New Roman" w:hAnsi="Times New Roman" w:cs="Times New Roman"/>
          <w:color w:val="000000"/>
          <w:sz w:val="23"/>
          <w:szCs w:val="23"/>
          <w:lang w:eastAsia="ru-RU"/>
        </w:rPr>
        <w:t xml:space="preserve"> г., а в части финансовых и гарантийных обязательств – до полного их исполнения Сторонами.</w:t>
      </w:r>
    </w:p>
    <w:p w:rsidR="00095D2B" w:rsidRPr="00FC1695" w:rsidRDefault="00095D2B" w:rsidP="00095D2B">
      <w:pPr>
        <w:pStyle w:val="ConsNonformat"/>
        <w:jc w:val="both"/>
        <w:rPr>
          <w:rFonts w:ascii="Times New Roman" w:hAnsi="Times New Roman" w:cs="Times New Roman"/>
          <w:sz w:val="23"/>
          <w:szCs w:val="23"/>
        </w:rPr>
      </w:pPr>
      <w:r w:rsidRPr="00FC1695">
        <w:rPr>
          <w:rFonts w:ascii="Times New Roman" w:hAnsi="Times New Roman" w:cs="Times New Roman"/>
          <w:sz w:val="23"/>
          <w:szCs w:val="23"/>
        </w:rPr>
        <w:t xml:space="preserve">         11.2. В случае </w:t>
      </w:r>
      <w:proofErr w:type="spellStart"/>
      <w:r w:rsidRPr="00FC1695">
        <w:rPr>
          <w:rFonts w:ascii="Times New Roman" w:hAnsi="Times New Roman" w:cs="Times New Roman"/>
          <w:sz w:val="23"/>
          <w:szCs w:val="23"/>
        </w:rPr>
        <w:t>невыборки</w:t>
      </w:r>
      <w:proofErr w:type="spellEnd"/>
      <w:r w:rsidRPr="00FC1695">
        <w:rPr>
          <w:rFonts w:ascii="Times New Roman" w:hAnsi="Times New Roman" w:cs="Times New Roman"/>
          <w:sz w:val="23"/>
          <w:szCs w:val="23"/>
        </w:rPr>
        <w:t xml:space="preserve"> Покупателем в период действия настоящего договора объема Товара, предусмотренного настоящим договором, обязательства Поставщика по настоящему договору подлежат исполнению в объеме Товара, </w:t>
      </w:r>
      <w:proofErr w:type="gramStart"/>
      <w:r w:rsidRPr="00FC1695">
        <w:rPr>
          <w:rFonts w:ascii="Times New Roman" w:hAnsi="Times New Roman" w:cs="Times New Roman"/>
          <w:sz w:val="23"/>
          <w:szCs w:val="23"/>
        </w:rPr>
        <w:t>согласно заявок</w:t>
      </w:r>
      <w:proofErr w:type="gramEnd"/>
      <w:r w:rsidRPr="00FC1695">
        <w:rPr>
          <w:rFonts w:ascii="Times New Roman" w:hAnsi="Times New Roman" w:cs="Times New Roman"/>
          <w:sz w:val="23"/>
          <w:szCs w:val="23"/>
        </w:rPr>
        <w:t xml:space="preserve"> Покупателя, поданных Поставщику в период действия настоящего договора в соответствии с п. 1.3. настоящего договора. При этом при окончании </w:t>
      </w:r>
      <w:proofErr w:type="gramStart"/>
      <w:r w:rsidRPr="00FC1695">
        <w:rPr>
          <w:rFonts w:ascii="Times New Roman" w:hAnsi="Times New Roman" w:cs="Times New Roman"/>
          <w:sz w:val="23"/>
          <w:szCs w:val="23"/>
        </w:rPr>
        <w:t>срока действия настоящего договора обязательства сторон</w:t>
      </w:r>
      <w:proofErr w:type="gramEnd"/>
      <w:r w:rsidRPr="00FC1695">
        <w:rPr>
          <w:rFonts w:ascii="Times New Roman" w:hAnsi="Times New Roman" w:cs="Times New Roman"/>
          <w:sz w:val="23"/>
          <w:szCs w:val="23"/>
        </w:rPr>
        <w:t xml:space="preserve"> по настоящему договору в отношении невыбранного Покупателем товара прекращаются. Покупатель ответственности за </w:t>
      </w:r>
      <w:proofErr w:type="spellStart"/>
      <w:r w:rsidRPr="00FC1695">
        <w:rPr>
          <w:rFonts w:ascii="Times New Roman" w:hAnsi="Times New Roman" w:cs="Times New Roman"/>
          <w:sz w:val="23"/>
          <w:szCs w:val="23"/>
        </w:rPr>
        <w:t>невыборку</w:t>
      </w:r>
      <w:proofErr w:type="spellEnd"/>
      <w:r w:rsidRPr="00FC1695">
        <w:rPr>
          <w:rFonts w:ascii="Times New Roman" w:hAnsi="Times New Roman" w:cs="Times New Roman"/>
          <w:sz w:val="23"/>
          <w:szCs w:val="23"/>
        </w:rPr>
        <w:t xml:space="preserve"> Товара не несет, возможные убытки Поставщика возмещению со стороны Покупателя не подлежат.  </w:t>
      </w:r>
    </w:p>
    <w:p w:rsidR="00095D2B" w:rsidRPr="00FC1695" w:rsidRDefault="00095D2B" w:rsidP="00095D2B">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11.3. Настоящий Договор подписан в двух экземплярах, по одному для каждой из Сторон, причем оба эти экземпляра имеют одинаковую юридическую силу.</w:t>
      </w:r>
    </w:p>
    <w:p w:rsidR="00095D2B" w:rsidRPr="00FC1695" w:rsidRDefault="00095D2B" w:rsidP="00095D2B">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lastRenderedPageBreak/>
        <w:t>11.4. Все изменения и дополнения к Договору должны быть совершены в письменной форме и подписаны уполномоченным представителями обеих Сторон.</w:t>
      </w:r>
    </w:p>
    <w:p w:rsidR="00095D2B" w:rsidRPr="00FC1695" w:rsidRDefault="00095D2B" w:rsidP="00095D2B">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sz w:val="23"/>
          <w:szCs w:val="23"/>
          <w:lang w:eastAsia="ru-RU"/>
        </w:rPr>
        <w:t xml:space="preserve">11.5. </w:t>
      </w:r>
      <w:r w:rsidRPr="00FC1695">
        <w:rPr>
          <w:rFonts w:ascii="Times New Roman" w:eastAsia="Times New Roman" w:hAnsi="Times New Roman" w:cs="Times New Roman"/>
          <w:color w:val="000000"/>
          <w:sz w:val="23"/>
          <w:szCs w:val="23"/>
          <w:lang w:eastAsia="ru-RU"/>
        </w:rPr>
        <w:t>Документы, переданные по факсу, имеют информационное значение и должны подтверждаться документами с подлинными подписями и оттисками круглой печати Стороны по Договору. Оригинал документов должен быть направлен другой Стороне в течение 15 дней с момента отправки факсимильной копии. Надлежащим доказательством получения Сторонами документов является/</w:t>
      </w:r>
      <w:proofErr w:type="spellStart"/>
      <w:r w:rsidRPr="00FC1695">
        <w:rPr>
          <w:rFonts w:ascii="Times New Roman" w:eastAsia="Times New Roman" w:hAnsi="Times New Roman" w:cs="Times New Roman"/>
          <w:color w:val="000000"/>
          <w:sz w:val="23"/>
          <w:szCs w:val="23"/>
          <w:lang w:eastAsia="ru-RU"/>
        </w:rPr>
        <w:t>ются</w:t>
      </w:r>
      <w:proofErr w:type="spellEnd"/>
      <w:r w:rsidRPr="00FC1695">
        <w:rPr>
          <w:rFonts w:ascii="Times New Roman" w:eastAsia="Times New Roman" w:hAnsi="Times New Roman" w:cs="Times New Roman"/>
          <w:color w:val="000000"/>
          <w:sz w:val="23"/>
          <w:szCs w:val="23"/>
          <w:lang w:eastAsia="ru-RU"/>
        </w:rPr>
        <w:t>: уведомление о вручении почтового отправления и/или вручение уполномоченному представителю Стороны нарочным по акту приёма передачи, либо под расписку – но с обязательным указанием документа удостоверяющего полномочия представителя.</w:t>
      </w:r>
    </w:p>
    <w:p w:rsidR="00095D2B" w:rsidRPr="00FC1695" w:rsidRDefault="00095D2B" w:rsidP="00095D2B">
      <w:pPr>
        <w:spacing w:after="0" w:line="240" w:lineRule="auto"/>
        <w:ind w:firstLine="567"/>
        <w:jc w:val="both"/>
        <w:rPr>
          <w:rFonts w:ascii="Times New Roman" w:eastAsia="Times New Roman" w:hAnsi="Times New Roman" w:cs="Times New Roman"/>
          <w:color w:val="000000"/>
          <w:sz w:val="23"/>
          <w:szCs w:val="23"/>
          <w:lang w:eastAsia="ru-RU"/>
        </w:rPr>
      </w:pPr>
      <w:r w:rsidRPr="00FC1695">
        <w:rPr>
          <w:rFonts w:ascii="Times New Roman" w:eastAsia="Times New Roman" w:hAnsi="Times New Roman" w:cs="Times New Roman"/>
          <w:color w:val="000000"/>
          <w:sz w:val="23"/>
          <w:szCs w:val="23"/>
          <w:lang w:eastAsia="ru-RU"/>
        </w:rPr>
        <w:t>11.6. Приложение №1 (спецификация) и является неотъемлемой частью настоящего Договора.</w:t>
      </w:r>
    </w:p>
    <w:p w:rsidR="00095D2B" w:rsidRPr="00FC1695" w:rsidRDefault="00095D2B" w:rsidP="00095D2B">
      <w:pPr>
        <w:spacing w:after="0" w:line="240" w:lineRule="auto"/>
        <w:ind w:firstLine="567"/>
        <w:jc w:val="both"/>
        <w:rPr>
          <w:rFonts w:ascii="Times New Roman" w:eastAsia="Times New Roman" w:hAnsi="Times New Roman" w:cs="Times New Roman"/>
          <w:color w:val="000000"/>
          <w:sz w:val="23"/>
          <w:szCs w:val="23"/>
          <w:lang w:eastAsia="ru-RU"/>
        </w:rPr>
      </w:pPr>
    </w:p>
    <w:p w:rsidR="00E57717" w:rsidRPr="00FC1695" w:rsidRDefault="00E57717" w:rsidP="00E57717">
      <w:pPr>
        <w:spacing w:after="0" w:line="240" w:lineRule="auto"/>
        <w:jc w:val="center"/>
        <w:rPr>
          <w:rFonts w:ascii="Times New Roman" w:eastAsia="Times New Roman" w:hAnsi="Times New Roman" w:cs="Times New Roman"/>
          <w:b/>
          <w:color w:val="000000"/>
          <w:sz w:val="23"/>
          <w:szCs w:val="23"/>
          <w:lang w:eastAsia="ru-RU"/>
        </w:rPr>
      </w:pPr>
      <w:r w:rsidRPr="00FC1695">
        <w:rPr>
          <w:rFonts w:ascii="Times New Roman" w:eastAsia="Times New Roman" w:hAnsi="Times New Roman" w:cs="Times New Roman"/>
          <w:b/>
          <w:color w:val="000000"/>
          <w:sz w:val="23"/>
          <w:szCs w:val="23"/>
          <w:lang w:eastAsia="ru-RU"/>
        </w:rPr>
        <w:t>12. АДРЕСА, РЕКВИЗИТЫ И ПОДПИСИ СТОРОН</w:t>
      </w:r>
    </w:p>
    <w:p w:rsidR="00E57717" w:rsidRPr="00FC1695" w:rsidRDefault="00E57717" w:rsidP="00E57717">
      <w:pPr>
        <w:autoSpaceDE w:val="0"/>
        <w:autoSpaceDN w:val="0"/>
        <w:adjustRightInd w:val="0"/>
        <w:spacing w:after="0" w:line="240" w:lineRule="auto"/>
        <w:rPr>
          <w:rFonts w:ascii="Times New Roman" w:eastAsia="Times New Roman" w:hAnsi="Times New Roman" w:cs="Times New Roman"/>
          <w:b/>
          <w:bCs/>
          <w:sz w:val="23"/>
          <w:szCs w:val="23"/>
          <w:lang w:eastAsia="ru-RU"/>
        </w:rPr>
      </w:pPr>
      <w:r w:rsidRPr="00FC1695">
        <w:rPr>
          <w:rFonts w:ascii="Times New Roman" w:eastAsia="Times New Roman" w:hAnsi="Times New Roman" w:cs="Times New Roman"/>
          <w:b/>
          <w:bCs/>
          <w:sz w:val="23"/>
          <w:szCs w:val="23"/>
          <w:lang w:eastAsia="ru-RU"/>
        </w:rPr>
        <w:t>Покупатель:</w:t>
      </w:r>
    </w:p>
    <w:p w:rsidR="00E57717" w:rsidRPr="00FC1695" w:rsidRDefault="00E57717" w:rsidP="00E57717">
      <w:pPr>
        <w:autoSpaceDE w:val="0"/>
        <w:autoSpaceDN w:val="0"/>
        <w:adjustRightInd w:val="0"/>
        <w:spacing w:after="0" w:line="240" w:lineRule="auto"/>
        <w:rPr>
          <w:rFonts w:ascii="Times New Roman" w:eastAsia="Times New Roman" w:hAnsi="Times New Roman" w:cs="Times New Roman"/>
          <w:b/>
          <w:bCs/>
          <w:sz w:val="23"/>
          <w:szCs w:val="23"/>
          <w:lang w:eastAsia="ru-RU"/>
        </w:rPr>
      </w:pPr>
      <w:r w:rsidRPr="00FC1695">
        <w:rPr>
          <w:rFonts w:ascii="Times New Roman" w:eastAsia="Times New Roman" w:hAnsi="Times New Roman" w:cs="Times New Roman"/>
          <w:b/>
          <w:bCs/>
          <w:sz w:val="23"/>
          <w:szCs w:val="23"/>
          <w:lang w:eastAsia="ru-RU"/>
        </w:rPr>
        <w:t>ООО «Медсервис»</w:t>
      </w:r>
    </w:p>
    <w:p w:rsidR="000A3783" w:rsidRPr="00FC1695" w:rsidRDefault="000A3783" w:rsidP="000A3783">
      <w:pPr>
        <w:spacing w:after="0" w:line="240" w:lineRule="auto"/>
        <w:jc w:val="both"/>
        <w:rPr>
          <w:rFonts w:ascii="Times New Roman" w:eastAsia="Times New Roman" w:hAnsi="Times New Roman" w:cs="Times New Roman"/>
          <w:sz w:val="23"/>
          <w:szCs w:val="23"/>
          <w:lang w:eastAsia="ru-RU"/>
        </w:rPr>
      </w:pPr>
      <w:r w:rsidRPr="00FC1695">
        <w:rPr>
          <w:rFonts w:ascii="Times New Roman" w:eastAsia="Times New Roman" w:hAnsi="Times New Roman" w:cs="Times New Roman"/>
          <w:sz w:val="23"/>
          <w:szCs w:val="23"/>
          <w:lang w:eastAsia="ru-RU"/>
        </w:rPr>
        <w:t>Республика Башкортостан, 453264, г. Салават, ул. Октябрьская, д.35</w:t>
      </w:r>
    </w:p>
    <w:p w:rsidR="000A3783" w:rsidRPr="00FC1695" w:rsidRDefault="000A3783" w:rsidP="000A3783">
      <w:pPr>
        <w:spacing w:after="0" w:line="240" w:lineRule="auto"/>
        <w:jc w:val="both"/>
        <w:rPr>
          <w:rFonts w:ascii="Times New Roman" w:eastAsia="Times New Roman" w:hAnsi="Times New Roman" w:cs="Times New Roman"/>
          <w:sz w:val="23"/>
          <w:szCs w:val="23"/>
          <w:lang w:eastAsia="ru-RU"/>
        </w:rPr>
      </w:pPr>
      <w:r w:rsidRPr="00FC1695">
        <w:rPr>
          <w:rFonts w:ascii="Times New Roman" w:eastAsia="Times New Roman" w:hAnsi="Times New Roman" w:cs="Times New Roman"/>
          <w:sz w:val="23"/>
          <w:szCs w:val="23"/>
          <w:lang w:eastAsia="ru-RU"/>
        </w:rPr>
        <w:t>тел. 8 (3476)  39-51-00, 39-51-26</w:t>
      </w:r>
    </w:p>
    <w:p w:rsidR="000A3783" w:rsidRPr="00FC1695" w:rsidRDefault="000A3783" w:rsidP="000A3783">
      <w:pPr>
        <w:spacing w:after="0" w:line="240" w:lineRule="auto"/>
        <w:jc w:val="both"/>
        <w:rPr>
          <w:rFonts w:ascii="Times New Roman" w:eastAsia="Times New Roman" w:hAnsi="Times New Roman" w:cs="Times New Roman"/>
          <w:sz w:val="23"/>
          <w:szCs w:val="23"/>
          <w:lang w:eastAsia="ru-RU"/>
        </w:rPr>
      </w:pPr>
      <w:r w:rsidRPr="00FC1695">
        <w:rPr>
          <w:rFonts w:ascii="Times New Roman" w:eastAsia="Times New Roman" w:hAnsi="Times New Roman" w:cs="Times New Roman"/>
          <w:sz w:val="23"/>
          <w:szCs w:val="23"/>
          <w:lang w:eastAsia="ru-RU"/>
        </w:rPr>
        <w:t>ИНН 0266023905, КПП 026601001</w:t>
      </w:r>
    </w:p>
    <w:p w:rsidR="000A3783" w:rsidRPr="00FC1695" w:rsidRDefault="000A3783" w:rsidP="000A3783">
      <w:pPr>
        <w:spacing w:after="0" w:line="240" w:lineRule="auto"/>
        <w:jc w:val="both"/>
        <w:rPr>
          <w:rFonts w:ascii="Times New Roman" w:eastAsia="Times New Roman" w:hAnsi="Times New Roman" w:cs="Times New Roman"/>
          <w:sz w:val="23"/>
          <w:szCs w:val="23"/>
          <w:lang w:eastAsia="ru-RU"/>
        </w:rPr>
      </w:pPr>
      <w:proofErr w:type="gramStart"/>
      <w:r w:rsidRPr="00FC1695">
        <w:rPr>
          <w:rFonts w:ascii="Times New Roman" w:eastAsia="Times New Roman" w:hAnsi="Times New Roman" w:cs="Times New Roman"/>
          <w:sz w:val="23"/>
          <w:szCs w:val="23"/>
          <w:lang w:eastAsia="ru-RU"/>
        </w:rPr>
        <w:t>р</w:t>
      </w:r>
      <w:proofErr w:type="gramEnd"/>
      <w:r w:rsidRPr="00FC1695">
        <w:rPr>
          <w:rFonts w:ascii="Times New Roman" w:eastAsia="Times New Roman" w:hAnsi="Times New Roman" w:cs="Times New Roman"/>
          <w:sz w:val="23"/>
          <w:szCs w:val="23"/>
          <w:lang w:eastAsia="ru-RU"/>
        </w:rPr>
        <w:t>/с № 40702810914240010011 (ОМС)</w:t>
      </w:r>
    </w:p>
    <w:p w:rsidR="000A3783" w:rsidRPr="00FC1695" w:rsidRDefault="000A3783" w:rsidP="000A3783">
      <w:pPr>
        <w:spacing w:after="0" w:line="240" w:lineRule="auto"/>
        <w:jc w:val="both"/>
        <w:rPr>
          <w:rFonts w:ascii="Times New Roman" w:eastAsia="Times New Roman" w:hAnsi="Times New Roman" w:cs="Times New Roman"/>
          <w:sz w:val="23"/>
          <w:szCs w:val="23"/>
          <w:lang w:eastAsia="ru-RU"/>
        </w:rPr>
      </w:pPr>
      <w:proofErr w:type="gramStart"/>
      <w:r w:rsidRPr="00FC1695">
        <w:rPr>
          <w:rFonts w:ascii="Times New Roman" w:eastAsia="Times New Roman" w:hAnsi="Times New Roman" w:cs="Times New Roman"/>
          <w:sz w:val="23"/>
          <w:szCs w:val="23"/>
          <w:lang w:eastAsia="ru-RU"/>
        </w:rPr>
        <w:t>р</w:t>
      </w:r>
      <w:proofErr w:type="gramEnd"/>
      <w:r w:rsidRPr="00FC1695">
        <w:rPr>
          <w:rFonts w:ascii="Times New Roman" w:eastAsia="Times New Roman" w:hAnsi="Times New Roman" w:cs="Times New Roman"/>
          <w:sz w:val="23"/>
          <w:szCs w:val="23"/>
          <w:lang w:eastAsia="ru-RU"/>
        </w:rPr>
        <w:t>/с № 40702810814240000011 (КОМД)</w:t>
      </w:r>
    </w:p>
    <w:p w:rsidR="000A3783" w:rsidRPr="00FC1695" w:rsidRDefault="000A3783" w:rsidP="000A3783">
      <w:pPr>
        <w:spacing w:after="0" w:line="240" w:lineRule="auto"/>
        <w:jc w:val="both"/>
        <w:rPr>
          <w:rFonts w:ascii="Times New Roman" w:eastAsia="Times New Roman" w:hAnsi="Times New Roman" w:cs="Times New Roman"/>
          <w:sz w:val="23"/>
          <w:szCs w:val="23"/>
          <w:lang w:eastAsia="ru-RU"/>
        </w:rPr>
      </w:pPr>
      <w:r w:rsidRPr="00FC1695">
        <w:rPr>
          <w:rFonts w:ascii="Times New Roman" w:eastAsia="Times New Roman" w:hAnsi="Times New Roman" w:cs="Times New Roman"/>
          <w:sz w:val="23"/>
          <w:szCs w:val="23"/>
          <w:lang w:eastAsia="ru-RU"/>
        </w:rPr>
        <w:t xml:space="preserve">Нижегородский филиал АБ «РОССИЯ», </w:t>
      </w:r>
    </w:p>
    <w:p w:rsidR="000A3783" w:rsidRPr="00FC1695" w:rsidRDefault="000A3783" w:rsidP="000A3783">
      <w:pPr>
        <w:spacing w:after="0" w:line="240" w:lineRule="auto"/>
        <w:jc w:val="both"/>
        <w:rPr>
          <w:rFonts w:ascii="Times New Roman" w:eastAsia="Times New Roman" w:hAnsi="Times New Roman" w:cs="Times New Roman"/>
          <w:sz w:val="23"/>
          <w:szCs w:val="23"/>
          <w:lang w:eastAsia="ru-RU"/>
        </w:rPr>
      </w:pPr>
      <w:r w:rsidRPr="00FC1695">
        <w:rPr>
          <w:rFonts w:ascii="Times New Roman" w:eastAsia="Times New Roman" w:hAnsi="Times New Roman" w:cs="Times New Roman"/>
          <w:sz w:val="23"/>
          <w:szCs w:val="23"/>
          <w:lang w:eastAsia="ru-RU"/>
        </w:rPr>
        <w:t>к/с № 30101810300000000876, БИК 042202876</w:t>
      </w:r>
    </w:p>
    <w:p w:rsidR="00E57717" w:rsidRPr="00FC1695" w:rsidRDefault="00E57717" w:rsidP="00E57717">
      <w:pPr>
        <w:spacing w:after="0" w:line="240" w:lineRule="auto"/>
        <w:jc w:val="both"/>
        <w:rPr>
          <w:rFonts w:ascii="Times New Roman" w:eastAsia="Calibri" w:hAnsi="Times New Roman" w:cs="Times New Roman"/>
          <w:color w:val="000000"/>
          <w:sz w:val="23"/>
          <w:szCs w:val="23"/>
          <w:lang w:eastAsia="ru-RU"/>
        </w:rPr>
      </w:pPr>
    </w:p>
    <w:p w:rsidR="00E57717" w:rsidRPr="00FC1695" w:rsidRDefault="00E57717" w:rsidP="00E57717">
      <w:pPr>
        <w:spacing w:after="0" w:line="240" w:lineRule="auto"/>
        <w:jc w:val="both"/>
        <w:rPr>
          <w:rFonts w:ascii="Times New Roman" w:eastAsia="Calibri" w:hAnsi="Times New Roman" w:cs="Times New Roman"/>
          <w:color w:val="000000"/>
          <w:sz w:val="23"/>
          <w:szCs w:val="23"/>
          <w:lang w:eastAsia="ru-RU"/>
        </w:rPr>
      </w:pPr>
      <w:r w:rsidRPr="00FC1695">
        <w:rPr>
          <w:rFonts w:ascii="Times New Roman" w:eastAsia="Calibri" w:hAnsi="Times New Roman" w:cs="Times New Roman"/>
          <w:color w:val="000000"/>
          <w:sz w:val="23"/>
          <w:szCs w:val="23"/>
          <w:lang w:eastAsia="ru-RU"/>
        </w:rPr>
        <w:t>Директор</w:t>
      </w:r>
    </w:p>
    <w:p w:rsidR="00E57717" w:rsidRPr="00FC1695" w:rsidRDefault="00E57717" w:rsidP="00E57717">
      <w:pPr>
        <w:spacing w:after="0" w:line="240" w:lineRule="auto"/>
        <w:jc w:val="both"/>
        <w:rPr>
          <w:rFonts w:ascii="Times New Roman" w:eastAsia="Calibri" w:hAnsi="Times New Roman" w:cs="Times New Roman"/>
          <w:color w:val="000000"/>
          <w:sz w:val="23"/>
          <w:szCs w:val="23"/>
          <w:lang w:eastAsia="ru-RU"/>
        </w:rPr>
      </w:pPr>
      <w:r w:rsidRPr="00FC1695">
        <w:rPr>
          <w:rFonts w:ascii="Times New Roman" w:eastAsia="Calibri" w:hAnsi="Times New Roman" w:cs="Times New Roman"/>
          <w:color w:val="000000"/>
          <w:sz w:val="23"/>
          <w:szCs w:val="23"/>
          <w:lang w:eastAsia="ru-RU"/>
        </w:rPr>
        <w:t>________________ С.В. Мовергоз</w:t>
      </w:r>
    </w:p>
    <w:p w:rsidR="00E57717" w:rsidRPr="00FC1695" w:rsidRDefault="00E57717" w:rsidP="00E57717">
      <w:pPr>
        <w:spacing w:after="0" w:line="240" w:lineRule="auto"/>
        <w:rPr>
          <w:rFonts w:ascii="Times New Roman" w:eastAsia="Times New Roman" w:hAnsi="Times New Roman" w:cs="Times New Roman"/>
          <w:sz w:val="23"/>
          <w:szCs w:val="23"/>
          <w:lang w:eastAsia="ru-RU"/>
        </w:rPr>
      </w:pPr>
      <w:r w:rsidRPr="00FC1695">
        <w:rPr>
          <w:rFonts w:ascii="Times New Roman" w:eastAsia="Times New Roman" w:hAnsi="Times New Roman" w:cs="Times New Roman"/>
          <w:sz w:val="23"/>
          <w:szCs w:val="23"/>
          <w:lang w:eastAsia="ru-RU"/>
        </w:rPr>
        <w:t>М.П.</w:t>
      </w:r>
    </w:p>
    <w:p w:rsidR="00E57717" w:rsidRPr="00FC1695" w:rsidRDefault="00E57717" w:rsidP="00E57717">
      <w:pPr>
        <w:spacing w:after="0" w:line="240" w:lineRule="auto"/>
        <w:rPr>
          <w:rFonts w:ascii="Times New Roman" w:eastAsia="Times New Roman" w:hAnsi="Times New Roman" w:cs="Times New Roman"/>
          <w:b/>
          <w:sz w:val="23"/>
          <w:szCs w:val="23"/>
          <w:lang w:eastAsia="ru-RU"/>
        </w:rPr>
      </w:pPr>
    </w:p>
    <w:p w:rsidR="00E57717" w:rsidRPr="00FC1695" w:rsidRDefault="00E57717" w:rsidP="00E57717">
      <w:pPr>
        <w:spacing w:after="0" w:line="240" w:lineRule="auto"/>
        <w:rPr>
          <w:rFonts w:ascii="Times New Roman" w:eastAsia="Times New Roman" w:hAnsi="Times New Roman" w:cs="Times New Roman"/>
          <w:b/>
          <w:sz w:val="23"/>
          <w:szCs w:val="23"/>
          <w:lang w:eastAsia="ru-RU"/>
        </w:rPr>
      </w:pPr>
      <w:r w:rsidRPr="00FC1695">
        <w:rPr>
          <w:rFonts w:ascii="Times New Roman" w:eastAsia="Times New Roman" w:hAnsi="Times New Roman" w:cs="Times New Roman"/>
          <w:b/>
          <w:sz w:val="23"/>
          <w:szCs w:val="23"/>
          <w:lang w:eastAsia="ru-RU"/>
        </w:rPr>
        <w:t>Поставщик:</w:t>
      </w:r>
    </w:p>
    <w:p w:rsidR="00E57717" w:rsidRPr="00FC1695" w:rsidRDefault="00E57717" w:rsidP="00E57717">
      <w:pPr>
        <w:spacing w:after="0" w:line="240" w:lineRule="auto"/>
        <w:rPr>
          <w:rFonts w:ascii="Times New Roman" w:eastAsia="Times New Roman" w:hAnsi="Times New Roman" w:cs="Times New Roman"/>
          <w:b/>
          <w:sz w:val="23"/>
          <w:szCs w:val="23"/>
          <w:lang w:eastAsia="ru-RU"/>
        </w:rPr>
      </w:pPr>
      <w:r w:rsidRPr="00FC1695">
        <w:rPr>
          <w:rFonts w:ascii="Times New Roman" w:eastAsia="Times New Roman" w:hAnsi="Times New Roman" w:cs="Times New Roman"/>
          <w:b/>
          <w:sz w:val="23"/>
          <w:szCs w:val="23"/>
          <w:lang w:eastAsia="ru-RU"/>
        </w:rPr>
        <w:t>____________________________________________</w:t>
      </w:r>
    </w:p>
    <w:p w:rsidR="00E57717" w:rsidRPr="00FC1695" w:rsidRDefault="00E57717" w:rsidP="000A3783">
      <w:pPr>
        <w:autoSpaceDE w:val="0"/>
        <w:autoSpaceDN w:val="0"/>
        <w:adjustRightInd w:val="0"/>
        <w:spacing w:after="0" w:line="240" w:lineRule="auto"/>
        <w:rPr>
          <w:rFonts w:ascii="Times New Roman" w:eastAsia="Times New Roman" w:hAnsi="Times New Roman" w:cs="Times New Roman"/>
          <w:sz w:val="23"/>
          <w:szCs w:val="23"/>
          <w:lang w:eastAsia="ru-RU"/>
        </w:rPr>
      </w:pPr>
      <w:r w:rsidRPr="00FC1695">
        <w:rPr>
          <w:rFonts w:ascii="Times New Roman" w:eastAsia="Times New Roman" w:hAnsi="Times New Roman" w:cs="Times New Roman"/>
          <w:sz w:val="23"/>
          <w:szCs w:val="23"/>
          <w:lang w:eastAsia="ru-RU"/>
        </w:rPr>
        <w:t>____________________________________________</w:t>
      </w:r>
    </w:p>
    <w:p w:rsidR="00E57717" w:rsidRPr="00FC1695" w:rsidRDefault="00E57717" w:rsidP="00E57717">
      <w:pPr>
        <w:spacing w:after="0" w:line="240" w:lineRule="auto"/>
        <w:jc w:val="both"/>
        <w:rPr>
          <w:rFonts w:ascii="Times New Roman" w:eastAsia="Calibri" w:hAnsi="Times New Roman" w:cs="Times New Roman"/>
          <w:color w:val="000000"/>
          <w:sz w:val="23"/>
          <w:szCs w:val="23"/>
          <w:lang w:eastAsia="ru-RU"/>
        </w:rPr>
      </w:pPr>
      <w:r w:rsidRPr="00FC1695">
        <w:rPr>
          <w:rFonts w:ascii="Times New Roman" w:eastAsia="Calibri" w:hAnsi="Times New Roman" w:cs="Times New Roman"/>
          <w:color w:val="000000"/>
          <w:sz w:val="23"/>
          <w:szCs w:val="23"/>
          <w:lang w:eastAsia="ru-RU"/>
        </w:rPr>
        <w:t>________________</w:t>
      </w:r>
    </w:p>
    <w:p w:rsidR="00E57717" w:rsidRPr="00FC1695" w:rsidRDefault="00E57717" w:rsidP="00E57717">
      <w:pPr>
        <w:spacing w:after="0" w:line="240" w:lineRule="auto"/>
        <w:jc w:val="both"/>
        <w:rPr>
          <w:rFonts w:ascii="Times New Roman" w:eastAsia="Calibri" w:hAnsi="Times New Roman" w:cs="Times New Roman"/>
          <w:color w:val="000000"/>
          <w:sz w:val="23"/>
          <w:szCs w:val="23"/>
          <w:lang w:eastAsia="ru-RU"/>
        </w:rPr>
      </w:pPr>
      <w:r w:rsidRPr="00FC1695">
        <w:rPr>
          <w:rFonts w:ascii="Times New Roman" w:eastAsia="Calibri" w:hAnsi="Times New Roman" w:cs="Times New Roman"/>
          <w:color w:val="000000"/>
          <w:sz w:val="23"/>
          <w:szCs w:val="23"/>
          <w:lang w:eastAsia="ru-RU"/>
        </w:rPr>
        <w:t xml:space="preserve">________________ _____________ </w:t>
      </w:r>
    </w:p>
    <w:p w:rsidR="00E57717" w:rsidRPr="00FC1695" w:rsidRDefault="00E57717" w:rsidP="00E57717">
      <w:pPr>
        <w:spacing w:after="0" w:line="240" w:lineRule="auto"/>
        <w:rPr>
          <w:rFonts w:ascii="Times New Roman" w:eastAsia="Times New Roman" w:hAnsi="Times New Roman" w:cs="Times New Roman"/>
          <w:sz w:val="23"/>
          <w:szCs w:val="23"/>
          <w:lang w:eastAsia="ru-RU"/>
        </w:rPr>
      </w:pPr>
      <w:r w:rsidRPr="00FC1695">
        <w:rPr>
          <w:rFonts w:ascii="Times New Roman" w:eastAsia="Times New Roman" w:hAnsi="Times New Roman" w:cs="Times New Roman"/>
          <w:sz w:val="23"/>
          <w:szCs w:val="23"/>
          <w:lang w:eastAsia="ru-RU"/>
        </w:rPr>
        <w:t>М.П.</w:t>
      </w:r>
    </w:p>
    <w:bookmarkEnd w:id="0"/>
    <w:p w:rsidR="00441B9A" w:rsidRPr="00FC1695" w:rsidRDefault="00441B9A" w:rsidP="00E57717">
      <w:pPr>
        <w:spacing w:after="0" w:line="240" w:lineRule="auto"/>
        <w:rPr>
          <w:rFonts w:ascii="Times New Roman" w:hAnsi="Times New Roman" w:cs="Times New Roman"/>
          <w:sz w:val="23"/>
          <w:szCs w:val="23"/>
        </w:rPr>
      </w:pPr>
    </w:p>
    <w:sectPr w:rsidR="00441B9A" w:rsidRPr="00FC1695" w:rsidSect="00FC1695">
      <w:footerReference w:type="default" r:id="rId9"/>
      <w:pgSz w:w="11906" w:h="16838"/>
      <w:pgMar w:top="567" w:right="851"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65C4" w:rsidRDefault="00894BA1">
      <w:pPr>
        <w:spacing w:after="0" w:line="240" w:lineRule="auto"/>
      </w:pPr>
      <w:r>
        <w:separator/>
      </w:r>
    </w:p>
  </w:endnote>
  <w:endnote w:type="continuationSeparator" w:id="0">
    <w:p w:rsidR="00D565C4" w:rsidRDefault="00894B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3242491"/>
      <w:docPartObj>
        <w:docPartGallery w:val="Page Numbers (Bottom of Page)"/>
        <w:docPartUnique/>
      </w:docPartObj>
    </w:sdtPr>
    <w:sdtEndPr/>
    <w:sdtContent>
      <w:p w:rsidR="00417BED" w:rsidRDefault="00E57717">
        <w:pPr>
          <w:pStyle w:val="a5"/>
          <w:jc w:val="right"/>
        </w:pPr>
        <w:r>
          <w:fldChar w:fldCharType="begin"/>
        </w:r>
        <w:r>
          <w:instrText>PAGE   \* MERGEFORMAT</w:instrText>
        </w:r>
        <w:r>
          <w:fldChar w:fldCharType="separate"/>
        </w:r>
        <w:r w:rsidR="00FC1695">
          <w:rPr>
            <w:noProof/>
          </w:rPr>
          <w:t>6</w:t>
        </w:r>
        <w:r>
          <w:fldChar w:fldCharType="end"/>
        </w:r>
      </w:p>
    </w:sdtContent>
  </w:sdt>
  <w:p w:rsidR="00417BED" w:rsidRDefault="00FC169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65C4" w:rsidRDefault="00894BA1">
      <w:pPr>
        <w:spacing w:after="0" w:line="240" w:lineRule="auto"/>
      </w:pPr>
      <w:r>
        <w:separator/>
      </w:r>
    </w:p>
  </w:footnote>
  <w:footnote w:type="continuationSeparator" w:id="0">
    <w:p w:rsidR="00D565C4" w:rsidRDefault="00894B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1B4CBE"/>
    <w:multiLevelType w:val="hybridMultilevel"/>
    <w:tmpl w:val="981AB2AA"/>
    <w:lvl w:ilvl="0" w:tplc="932EFA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717"/>
    <w:rsid w:val="00095D2B"/>
    <w:rsid w:val="000A3783"/>
    <w:rsid w:val="00441B9A"/>
    <w:rsid w:val="00894BA1"/>
    <w:rsid w:val="00AD424A"/>
    <w:rsid w:val="00AF7203"/>
    <w:rsid w:val="00D565C4"/>
    <w:rsid w:val="00E57717"/>
    <w:rsid w:val="00EB5C6D"/>
    <w:rsid w:val="00FC16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771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7717"/>
    <w:pPr>
      <w:ind w:left="720"/>
      <w:contextualSpacing/>
    </w:pPr>
  </w:style>
  <w:style w:type="character" w:styleId="a4">
    <w:name w:val="Hyperlink"/>
    <w:basedOn w:val="a0"/>
    <w:uiPriority w:val="99"/>
    <w:unhideWhenUsed/>
    <w:rsid w:val="00E57717"/>
    <w:rPr>
      <w:color w:val="0000FF" w:themeColor="hyperlink"/>
      <w:u w:val="single"/>
    </w:rPr>
  </w:style>
  <w:style w:type="paragraph" w:styleId="a5">
    <w:name w:val="footer"/>
    <w:basedOn w:val="a"/>
    <w:link w:val="a6"/>
    <w:uiPriority w:val="99"/>
    <w:unhideWhenUsed/>
    <w:rsid w:val="00E5771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57717"/>
  </w:style>
  <w:style w:type="character" w:styleId="a7">
    <w:name w:val="annotation reference"/>
    <w:basedOn w:val="a0"/>
    <w:uiPriority w:val="99"/>
    <w:semiHidden/>
    <w:unhideWhenUsed/>
    <w:rsid w:val="00E57717"/>
    <w:rPr>
      <w:sz w:val="16"/>
      <w:szCs w:val="16"/>
    </w:rPr>
  </w:style>
  <w:style w:type="character" w:customStyle="1" w:styleId="FontStyle11">
    <w:name w:val="Font Style11"/>
    <w:rsid w:val="00095D2B"/>
    <w:rPr>
      <w:rFonts w:ascii="Times New Roman" w:hAnsi="Times New Roman" w:cs="Times New Roman" w:hint="default"/>
      <w:sz w:val="22"/>
      <w:szCs w:val="22"/>
    </w:rPr>
  </w:style>
  <w:style w:type="paragraph" w:customStyle="1" w:styleId="ConsNonformat">
    <w:name w:val="ConsNonformat"/>
    <w:rsid w:val="00095D2B"/>
    <w:pPr>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771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7717"/>
    <w:pPr>
      <w:ind w:left="720"/>
      <w:contextualSpacing/>
    </w:pPr>
  </w:style>
  <w:style w:type="character" w:styleId="a4">
    <w:name w:val="Hyperlink"/>
    <w:basedOn w:val="a0"/>
    <w:uiPriority w:val="99"/>
    <w:unhideWhenUsed/>
    <w:rsid w:val="00E57717"/>
    <w:rPr>
      <w:color w:val="0000FF" w:themeColor="hyperlink"/>
      <w:u w:val="single"/>
    </w:rPr>
  </w:style>
  <w:style w:type="paragraph" w:styleId="a5">
    <w:name w:val="footer"/>
    <w:basedOn w:val="a"/>
    <w:link w:val="a6"/>
    <w:uiPriority w:val="99"/>
    <w:unhideWhenUsed/>
    <w:rsid w:val="00E5771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57717"/>
  </w:style>
  <w:style w:type="character" w:styleId="a7">
    <w:name w:val="annotation reference"/>
    <w:basedOn w:val="a0"/>
    <w:uiPriority w:val="99"/>
    <w:semiHidden/>
    <w:unhideWhenUsed/>
    <w:rsid w:val="00E57717"/>
    <w:rPr>
      <w:sz w:val="16"/>
      <w:szCs w:val="16"/>
    </w:rPr>
  </w:style>
  <w:style w:type="character" w:customStyle="1" w:styleId="FontStyle11">
    <w:name w:val="Font Style11"/>
    <w:rsid w:val="00095D2B"/>
    <w:rPr>
      <w:rFonts w:ascii="Times New Roman" w:hAnsi="Times New Roman" w:cs="Times New Roman" w:hint="default"/>
      <w:sz w:val="22"/>
      <w:szCs w:val="22"/>
    </w:rPr>
  </w:style>
  <w:style w:type="paragraph" w:customStyle="1" w:styleId="ConsNonformat">
    <w:name w:val="ConsNonformat"/>
    <w:rsid w:val="00095D2B"/>
    <w:pPr>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lavat-neftekhim.gazprom.ru/d/textpage/78/120/sobstinfo.xls"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6</Pages>
  <Words>3180</Words>
  <Characters>18127</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Силичева Татьяна Ивановна</cp:lastModifiedBy>
  <cp:revision>7</cp:revision>
  <dcterms:created xsi:type="dcterms:W3CDTF">2019-06-20T04:16:00Z</dcterms:created>
  <dcterms:modified xsi:type="dcterms:W3CDTF">2020-12-16T19:08:00Z</dcterms:modified>
</cp:coreProperties>
</file>